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3B12" w14:textId="77777777" w:rsidR="00C853AC" w:rsidRDefault="00156A75" w:rsidP="0050788D">
      <w:pPr>
        <w:tabs>
          <w:tab w:val="left" w:pos="1575"/>
          <w:tab w:val="center" w:pos="4153"/>
        </w:tabs>
        <w:rPr>
          <w:rFonts w:ascii="Times New Roman" w:eastAsia="华文中宋" w:hAnsi="Times New Roman" w:hint="eastAsia"/>
          <w:b/>
          <w:sz w:val="36"/>
        </w:rPr>
      </w:pPr>
      <w:r w:rsidRPr="00F360C7">
        <w:rPr>
          <w:rFonts w:ascii="Times New Roman" w:eastAsia="仿宋" w:hAnsi="Times New Roman"/>
          <w:b/>
          <w:sz w:val="36"/>
        </w:rPr>
        <w:tab/>
      </w:r>
      <w:r w:rsidR="00DB0B5C" w:rsidRPr="00080814">
        <w:rPr>
          <w:rFonts w:ascii="Times New Roman" w:eastAsia="华文中宋" w:hAnsi="Times New Roman" w:hint="eastAsia"/>
          <w:b/>
          <w:sz w:val="36"/>
        </w:rPr>
        <w:t>珠海市华峰房地产开发有限公司</w:t>
      </w:r>
      <w:r w:rsidR="0065180A" w:rsidRPr="00080814">
        <w:rPr>
          <w:rFonts w:ascii="Times New Roman" w:eastAsia="华文中宋" w:hAnsi="Times New Roman" w:hint="eastAsia"/>
          <w:b/>
          <w:sz w:val="36"/>
        </w:rPr>
        <w:t>关于</w:t>
      </w:r>
    </w:p>
    <w:p w14:paraId="755EFE69" w14:textId="235A0AD1" w:rsidR="00512EDD" w:rsidRPr="0050788D" w:rsidRDefault="00706C01" w:rsidP="00C853AC">
      <w:pPr>
        <w:tabs>
          <w:tab w:val="left" w:pos="1575"/>
          <w:tab w:val="center" w:pos="4153"/>
        </w:tabs>
        <w:ind w:firstLineChars="700" w:firstLine="2523"/>
        <w:rPr>
          <w:rFonts w:ascii="Times New Roman" w:eastAsia="仿宋" w:hAnsi="Times New Roman"/>
          <w:b/>
          <w:sz w:val="36"/>
        </w:rPr>
      </w:pPr>
      <w:r w:rsidRPr="00080814">
        <w:rPr>
          <w:rFonts w:ascii="Times New Roman" w:eastAsia="华文中宋" w:hAnsi="Times New Roman" w:hint="eastAsia"/>
          <w:b/>
          <w:sz w:val="36"/>
        </w:rPr>
        <w:t>招募</w:t>
      </w:r>
      <w:r w:rsidR="00C00288" w:rsidRPr="00080814">
        <w:rPr>
          <w:rFonts w:ascii="Times New Roman" w:eastAsia="华文中宋" w:hAnsi="Times New Roman" w:hint="eastAsia"/>
          <w:b/>
          <w:sz w:val="36"/>
        </w:rPr>
        <w:t>意向投资人</w:t>
      </w:r>
      <w:r w:rsidR="0065180A" w:rsidRPr="00080814">
        <w:rPr>
          <w:rFonts w:ascii="Times New Roman" w:eastAsia="华文中宋" w:hAnsi="Times New Roman" w:hint="eastAsia"/>
          <w:b/>
          <w:sz w:val="36"/>
        </w:rPr>
        <w:t>的公告</w:t>
      </w:r>
    </w:p>
    <w:p w14:paraId="27E5E371" w14:textId="0D85A91A" w:rsidR="00841E03" w:rsidRPr="00F360C7" w:rsidRDefault="0066124B" w:rsidP="007777DD">
      <w:pPr>
        <w:spacing w:beforeLines="100" w:before="312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广东省珠海市中级人民法院</w:t>
      </w:r>
      <w:r w:rsidR="00BD66CC" w:rsidRPr="00F360C7">
        <w:rPr>
          <w:rFonts w:ascii="Times New Roman" w:eastAsia="仿宋" w:hAnsi="Times New Roman" w:hint="eastAsia"/>
          <w:sz w:val="28"/>
          <w:szCs w:val="28"/>
        </w:rPr>
        <w:t>（以下简称“</w:t>
      </w:r>
      <w:r w:rsidRPr="00F360C7">
        <w:rPr>
          <w:rFonts w:ascii="Times New Roman" w:eastAsia="仿宋" w:hAnsi="Times New Roman" w:hint="eastAsia"/>
          <w:sz w:val="28"/>
          <w:szCs w:val="28"/>
        </w:rPr>
        <w:t>珠海中院</w:t>
      </w:r>
      <w:r w:rsidR="00BD66CC" w:rsidRPr="00F360C7">
        <w:rPr>
          <w:rFonts w:ascii="Times New Roman" w:eastAsia="仿宋" w:hAnsi="Times New Roman" w:hint="eastAsia"/>
          <w:sz w:val="28"/>
          <w:szCs w:val="28"/>
        </w:rPr>
        <w:t>”）于</w:t>
      </w:r>
      <w:r w:rsidRPr="00F360C7">
        <w:rPr>
          <w:rFonts w:ascii="Times New Roman" w:eastAsia="仿宋" w:hAnsi="Times New Roman"/>
          <w:sz w:val="28"/>
          <w:szCs w:val="28"/>
        </w:rPr>
        <w:t>2019</w:t>
      </w:r>
      <w:r w:rsidRPr="00F360C7">
        <w:rPr>
          <w:rFonts w:ascii="Times New Roman" w:eastAsia="仿宋" w:hAnsi="Times New Roman" w:hint="eastAsia"/>
          <w:sz w:val="28"/>
          <w:szCs w:val="28"/>
        </w:rPr>
        <w:t>年</w:t>
      </w:r>
      <w:r w:rsidRPr="00F360C7">
        <w:rPr>
          <w:rFonts w:ascii="Times New Roman" w:eastAsia="仿宋" w:hAnsi="Times New Roman"/>
          <w:sz w:val="28"/>
          <w:szCs w:val="28"/>
        </w:rPr>
        <w:t>10</w:t>
      </w:r>
      <w:r w:rsidRPr="00F360C7">
        <w:rPr>
          <w:rFonts w:ascii="Times New Roman" w:eastAsia="仿宋" w:hAnsi="Times New Roman" w:hint="eastAsia"/>
          <w:sz w:val="28"/>
          <w:szCs w:val="28"/>
        </w:rPr>
        <w:t>月</w:t>
      </w:r>
      <w:r w:rsidRPr="00F360C7">
        <w:rPr>
          <w:rFonts w:ascii="Times New Roman" w:eastAsia="仿宋" w:hAnsi="Times New Roman"/>
          <w:sz w:val="28"/>
          <w:szCs w:val="28"/>
        </w:rPr>
        <w:t>22</w:t>
      </w:r>
      <w:r w:rsidRPr="00F360C7">
        <w:rPr>
          <w:rFonts w:ascii="Times New Roman" w:eastAsia="仿宋" w:hAnsi="Times New Roman" w:hint="eastAsia"/>
          <w:sz w:val="28"/>
          <w:szCs w:val="28"/>
        </w:rPr>
        <w:t>日受理广东华峰能源集团有限公司（以下简称“华峰能源公司”）破产重整一案，并于</w:t>
      </w:r>
      <w:r w:rsidRPr="00F360C7">
        <w:rPr>
          <w:rFonts w:ascii="Times New Roman" w:eastAsia="仿宋" w:hAnsi="Times New Roman"/>
          <w:sz w:val="28"/>
          <w:szCs w:val="28"/>
        </w:rPr>
        <w:t>2019</w:t>
      </w:r>
      <w:r w:rsidRPr="00F360C7">
        <w:rPr>
          <w:rFonts w:ascii="Times New Roman" w:eastAsia="仿宋" w:hAnsi="Times New Roman" w:hint="eastAsia"/>
          <w:sz w:val="28"/>
          <w:szCs w:val="28"/>
        </w:rPr>
        <w:t>年</w:t>
      </w:r>
      <w:r w:rsidRPr="00F360C7">
        <w:rPr>
          <w:rFonts w:ascii="Times New Roman" w:eastAsia="仿宋" w:hAnsi="Times New Roman"/>
          <w:sz w:val="28"/>
          <w:szCs w:val="28"/>
        </w:rPr>
        <w:t>10</w:t>
      </w:r>
      <w:r w:rsidRPr="00F360C7">
        <w:rPr>
          <w:rFonts w:ascii="Times New Roman" w:eastAsia="仿宋" w:hAnsi="Times New Roman" w:hint="eastAsia"/>
          <w:sz w:val="28"/>
          <w:szCs w:val="28"/>
        </w:rPr>
        <w:t>月</w:t>
      </w:r>
      <w:r w:rsidRPr="00F360C7">
        <w:rPr>
          <w:rFonts w:ascii="Times New Roman" w:eastAsia="仿宋" w:hAnsi="Times New Roman"/>
          <w:sz w:val="28"/>
          <w:szCs w:val="28"/>
        </w:rPr>
        <w:t>23</w:t>
      </w:r>
      <w:r w:rsidRPr="00F360C7">
        <w:rPr>
          <w:rFonts w:ascii="Times New Roman" w:eastAsia="仿宋" w:hAnsi="Times New Roman" w:hint="eastAsia"/>
          <w:sz w:val="28"/>
          <w:szCs w:val="28"/>
        </w:rPr>
        <w:t>日</w:t>
      </w:r>
      <w:r w:rsidR="00F360C7" w:rsidRPr="00F360C7">
        <w:rPr>
          <w:rFonts w:ascii="Times New Roman" w:eastAsia="仿宋" w:hAnsi="Times New Roman" w:hint="eastAsia"/>
          <w:sz w:val="28"/>
          <w:szCs w:val="28"/>
        </w:rPr>
        <w:t>指定</w:t>
      </w:r>
      <w:r w:rsidRPr="00F360C7">
        <w:rPr>
          <w:rFonts w:ascii="Times New Roman" w:eastAsia="仿宋" w:hAnsi="Times New Roman" w:hint="eastAsia"/>
          <w:sz w:val="28"/>
          <w:szCs w:val="28"/>
        </w:rPr>
        <w:t>广东华商律师事务所为管理人。</w:t>
      </w:r>
      <w:r w:rsidR="00772149" w:rsidRPr="00F360C7">
        <w:rPr>
          <w:rFonts w:ascii="Times New Roman" w:eastAsia="仿宋" w:hAnsi="Times New Roman"/>
          <w:sz w:val="28"/>
          <w:szCs w:val="28"/>
        </w:rPr>
        <w:t>2020</w:t>
      </w:r>
      <w:r w:rsidR="00772149" w:rsidRPr="00F360C7">
        <w:rPr>
          <w:rFonts w:ascii="Times New Roman" w:eastAsia="仿宋" w:hAnsi="Times New Roman" w:hint="eastAsia"/>
          <w:sz w:val="28"/>
          <w:szCs w:val="28"/>
        </w:rPr>
        <w:t>年</w:t>
      </w:r>
      <w:r w:rsidR="00772149" w:rsidRPr="00F360C7">
        <w:rPr>
          <w:rFonts w:ascii="Times New Roman" w:eastAsia="仿宋" w:hAnsi="Times New Roman"/>
          <w:sz w:val="28"/>
          <w:szCs w:val="28"/>
        </w:rPr>
        <w:t>1</w:t>
      </w:r>
      <w:r w:rsidR="00772149" w:rsidRPr="00F360C7">
        <w:rPr>
          <w:rFonts w:ascii="Times New Roman" w:eastAsia="仿宋" w:hAnsi="Times New Roman" w:hint="eastAsia"/>
          <w:sz w:val="28"/>
          <w:szCs w:val="28"/>
        </w:rPr>
        <w:t>月</w:t>
      </w:r>
      <w:r w:rsidR="00772149" w:rsidRPr="00F360C7">
        <w:rPr>
          <w:rFonts w:ascii="Times New Roman" w:eastAsia="仿宋" w:hAnsi="Times New Roman"/>
          <w:sz w:val="28"/>
          <w:szCs w:val="28"/>
        </w:rPr>
        <w:t>3</w:t>
      </w:r>
      <w:r w:rsidR="00772149" w:rsidRPr="00F360C7">
        <w:rPr>
          <w:rFonts w:ascii="Times New Roman" w:eastAsia="仿宋" w:hAnsi="Times New Roman" w:hint="eastAsia"/>
          <w:sz w:val="28"/>
          <w:szCs w:val="28"/>
        </w:rPr>
        <w:t>日，珠海中院裁定将珠海市华峰房地产开发有限公司</w:t>
      </w:r>
      <w:r w:rsidR="00841E03" w:rsidRPr="00F360C7">
        <w:rPr>
          <w:rFonts w:ascii="Times New Roman" w:eastAsia="仿宋" w:hAnsi="Times New Roman" w:hint="eastAsia"/>
          <w:sz w:val="28"/>
          <w:szCs w:val="28"/>
        </w:rPr>
        <w:t>（以下简称“华峰房地产公司”）</w:t>
      </w:r>
      <w:r w:rsidR="00772149" w:rsidRPr="00F360C7">
        <w:rPr>
          <w:rFonts w:ascii="Times New Roman" w:eastAsia="仿宋" w:hAnsi="Times New Roman" w:hint="eastAsia"/>
          <w:sz w:val="28"/>
          <w:szCs w:val="28"/>
        </w:rPr>
        <w:t>纳入广东华峰能源集团有限公司重整</w:t>
      </w:r>
      <w:r w:rsidR="00F360C7" w:rsidRPr="00F360C7">
        <w:rPr>
          <w:rFonts w:ascii="Times New Roman" w:eastAsia="仿宋" w:hAnsi="Times New Roman" w:hint="eastAsia"/>
          <w:sz w:val="28"/>
          <w:szCs w:val="28"/>
        </w:rPr>
        <w:t>案进行合并审理</w:t>
      </w:r>
      <w:r w:rsidR="00772149" w:rsidRPr="00F360C7">
        <w:rPr>
          <w:rFonts w:ascii="Times New Roman" w:eastAsia="仿宋" w:hAnsi="Times New Roman" w:hint="eastAsia"/>
          <w:sz w:val="28"/>
          <w:szCs w:val="28"/>
        </w:rPr>
        <w:t>，并指定由广东华商律师事务所继续担任合并重整管理人</w:t>
      </w:r>
      <w:r w:rsidR="00841E03" w:rsidRPr="00F360C7">
        <w:rPr>
          <w:rFonts w:ascii="Times New Roman" w:eastAsia="仿宋" w:hAnsi="Times New Roman" w:hint="eastAsia"/>
          <w:sz w:val="28"/>
          <w:szCs w:val="28"/>
        </w:rPr>
        <w:t>，</w:t>
      </w:r>
      <w:r w:rsidR="00AC1B02" w:rsidRPr="00F360C7">
        <w:rPr>
          <w:rFonts w:ascii="Times New Roman" w:eastAsia="仿宋" w:hAnsi="Times New Roman" w:hint="eastAsia"/>
          <w:sz w:val="28"/>
          <w:szCs w:val="28"/>
        </w:rPr>
        <w:t>本案第一次债权人会议已于</w:t>
      </w:r>
      <w:r w:rsidR="00AC1B02" w:rsidRPr="00F360C7">
        <w:rPr>
          <w:rFonts w:ascii="Times New Roman" w:eastAsia="仿宋" w:hAnsi="Times New Roman"/>
          <w:sz w:val="28"/>
          <w:szCs w:val="28"/>
        </w:rPr>
        <w:t>2020</w:t>
      </w:r>
      <w:r w:rsidR="00AC1B02" w:rsidRPr="00F360C7">
        <w:rPr>
          <w:rFonts w:ascii="Times New Roman" w:eastAsia="仿宋" w:hAnsi="Times New Roman" w:hint="eastAsia"/>
          <w:sz w:val="28"/>
          <w:szCs w:val="28"/>
        </w:rPr>
        <w:t>年</w:t>
      </w:r>
      <w:r w:rsidR="00AC1B02" w:rsidRPr="00F360C7">
        <w:rPr>
          <w:rFonts w:ascii="Times New Roman" w:eastAsia="仿宋" w:hAnsi="Times New Roman"/>
          <w:sz w:val="28"/>
          <w:szCs w:val="28"/>
        </w:rPr>
        <w:t>3</w:t>
      </w:r>
      <w:r w:rsidR="00AC1B02" w:rsidRPr="00F360C7">
        <w:rPr>
          <w:rFonts w:ascii="Times New Roman" w:eastAsia="仿宋" w:hAnsi="Times New Roman" w:hint="eastAsia"/>
          <w:sz w:val="28"/>
          <w:szCs w:val="28"/>
        </w:rPr>
        <w:t>月</w:t>
      </w:r>
      <w:r w:rsidR="00841E03" w:rsidRPr="00F360C7">
        <w:rPr>
          <w:rFonts w:ascii="Times New Roman" w:eastAsia="仿宋" w:hAnsi="Times New Roman"/>
          <w:sz w:val="28"/>
          <w:szCs w:val="28"/>
        </w:rPr>
        <w:t>13</w:t>
      </w:r>
      <w:r w:rsidR="00AC1B02" w:rsidRPr="00F360C7">
        <w:rPr>
          <w:rFonts w:ascii="Times New Roman" w:eastAsia="仿宋" w:hAnsi="Times New Roman" w:hint="eastAsia"/>
          <w:sz w:val="28"/>
          <w:szCs w:val="28"/>
        </w:rPr>
        <w:t>日</w:t>
      </w:r>
      <w:r w:rsidR="00F360C7" w:rsidRPr="00F360C7">
        <w:rPr>
          <w:rFonts w:ascii="Times New Roman" w:eastAsia="仿宋" w:hAnsi="Times New Roman" w:hint="eastAsia"/>
          <w:sz w:val="28"/>
          <w:szCs w:val="28"/>
        </w:rPr>
        <w:t>成功</w:t>
      </w:r>
      <w:r w:rsidR="00AC1B02" w:rsidRPr="00F360C7">
        <w:rPr>
          <w:rFonts w:ascii="Times New Roman" w:eastAsia="仿宋" w:hAnsi="Times New Roman" w:hint="eastAsia"/>
          <w:sz w:val="28"/>
          <w:szCs w:val="28"/>
        </w:rPr>
        <w:t>召开。</w:t>
      </w:r>
    </w:p>
    <w:p w14:paraId="01DD1E4E" w14:textId="5BB501E4" w:rsidR="0065180A" w:rsidRPr="00F360C7" w:rsidRDefault="0065180A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为维护债权人的合法权益，实现</w:t>
      </w:r>
      <w:r w:rsidR="00F360C7" w:rsidRPr="00F360C7">
        <w:rPr>
          <w:rFonts w:ascii="Times New Roman" w:eastAsia="仿宋" w:hAnsi="Times New Roman" w:hint="eastAsia"/>
          <w:sz w:val="28"/>
          <w:szCs w:val="28"/>
        </w:rPr>
        <w:t>债务人财产价值最大化</w:t>
      </w:r>
      <w:r w:rsidRPr="00F360C7">
        <w:rPr>
          <w:rFonts w:ascii="Times New Roman" w:eastAsia="仿宋" w:hAnsi="Times New Roman" w:hint="eastAsia"/>
          <w:sz w:val="28"/>
          <w:szCs w:val="28"/>
        </w:rPr>
        <w:t>，依照《中华人民共和国企业破产法》的相关规定，现</w:t>
      </w:r>
      <w:r w:rsidR="00512EDD" w:rsidRPr="00F360C7">
        <w:rPr>
          <w:rFonts w:ascii="Times New Roman" w:eastAsia="仿宋" w:hAnsi="Times New Roman" w:hint="eastAsia"/>
          <w:sz w:val="28"/>
          <w:szCs w:val="28"/>
        </w:rPr>
        <w:t>管理人</w:t>
      </w:r>
      <w:r w:rsidRPr="00F360C7">
        <w:rPr>
          <w:rFonts w:ascii="Times New Roman" w:eastAsia="仿宋" w:hAnsi="Times New Roman" w:hint="eastAsia"/>
          <w:sz w:val="28"/>
          <w:szCs w:val="28"/>
        </w:rPr>
        <w:t>面向社会公开招募</w:t>
      </w:r>
      <w:r w:rsidR="00012B97" w:rsidRPr="00F360C7">
        <w:rPr>
          <w:rFonts w:ascii="Times New Roman" w:eastAsia="仿宋" w:hAnsi="Times New Roman" w:hint="eastAsia"/>
          <w:sz w:val="28"/>
          <w:szCs w:val="28"/>
        </w:rPr>
        <w:t>投资者，</w:t>
      </w:r>
      <w:r w:rsidR="00F0129A" w:rsidRPr="00F360C7">
        <w:rPr>
          <w:rFonts w:ascii="Times New Roman" w:eastAsia="仿宋" w:hAnsi="Times New Roman" w:hint="eastAsia"/>
          <w:sz w:val="28"/>
          <w:szCs w:val="28"/>
        </w:rPr>
        <w:t>共同</w:t>
      </w:r>
      <w:r w:rsidR="00012B97" w:rsidRPr="00F360C7">
        <w:rPr>
          <w:rFonts w:ascii="Times New Roman" w:eastAsia="仿宋" w:hAnsi="Times New Roman" w:hint="eastAsia"/>
          <w:sz w:val="28"/>
          <w:szCs w:val="28"/>
        </w:rPr>
        <w:t>开发</w:t>
      </w:r>
      <w:r w:rsidR="0066124B" w:rsidRPr="00F360C7">
        <w:rPr>
          <w:rFonts w:ascii="Times New Roman" w:eastAsia="仿宋" w:hAnsi="Times New Roman" w:hint="eastAsia"/>
          <w:sz w:val="28"/>
          <w:szCs w:val="28"/>
        </w:rPr>
        <w:t>华峰房地产公司</w:t>
      </w:r>
      <w:r w:rsidR="00012B97" w:rsidRPr="00F360C7">
        <w:rPr>
          <w:rFonts w:ascii="Times New Roman" w:eastAsia="仿宋" w:hAnsi="Times New Roman" w:hint="eastAsia"/>
          <w:sz w:val="28"/>
          <w:szCs w:val="28"/>
        </w:rPr>
        <w:t>名下珠国土储</w:t>
      </w:r>
      <w:r w:rsidR="00012B97" w:rsidRPr="00F360C7">
        <w:rPr>
          <w:rFonts w:ascii="Times New Roman" w:eastAsia="仿宋" w:hAnsi="Times New Roman"/>
          <w:sz w:val="28"/>
          <w:szCs w:val="28"/>
        </w:rPr>
        <w:t>2014-20</w:t>
      </w:r>
      <w:r w:rsidR="00012B97" w:rsidRPr="00F360C7">
        <w:rPr>
          <w:rFonts w:ascii="Times New Roman" w:eastAsia="仿宋" w:hAnsi="Times New Roman" w:hint="eastAsia"/>
          <w:sz w:val="28"/>
          <w:szCs w:val="28"/>
        </w:rPr>
        <w:t>号宗地</w:t>
      </w:r>
      <w:r w:rsidRPr="00F360C7">
        <w:rPr>
          <w:rFonts w:ascii="Times New Roman" w:eastAsia="仿宋" w:hAnsi="Times New Roman" w:hint="eastAsia"/>
          <w:sz w:val="28"/>
          <w:szCs w:val="28"/>
        </w:rPr>
        <w:t>，就本次招募事宜，公告如下：</w:t>
      </w:r>
      <w:r w:rsidRPr="00F360C7">
        <w:rPr>
          <w:rFonts w:ascii="Times New Roman" w:eastAsia="仿宋" w:hAnsi="Times New Roman"/>
          <w:sz w:val="28"/>
          <w:szCs w:val="28"/>
        </w:rPr>
        <w:t xml:space="preserve"> </w:t>
      </w:r>
    </w:p>
    <w:p w14:paraId="1AE0488A" w14:textId="275C026F" w:rsidR="0065180A" w:rsidRPr="00F360C7" w:rsidRDefault="0065180A" w:rsidP="007777DD">
      <w:pPr>
        <w:spacing w:beforeLines="50" w:before="156" w:line="52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F360C7">
        <w:rPr>
          <w:rFonts w:ascii="Times New Roman" w:eastAsia="仿宋" w:hAnsi="Times New Roman" w:hint="eastAsia"/>
          <w:b/>
          <w:sz w:val="28"/>
          <w:szCs w:val="28"/>
        </w:rPr>
        <w:t>一、</w:t>
      </w:r>
      <w:r w:rsidR="00D66860" w:rsidRPr="00F360C7">
        <w:rPr>
          <w:rFonts w:ascii="Times New Roman" w:eastAsia="仿宋" w:hAnsi="Times New Roman" w:hint="eastAsia"/>
          <w:b/>
          <w:sz w:val="28"/>
          <w:szCs w:val="28"/>
        </w:rPr>
        <w:t>华峰房地产公司</w:t>
      </w:r>
      <w:r w:rsidRPr="00F360C7">
        <w:rPr>
          <w:rFonts w:ascii="Times New Roman" w:eastAsia="仿宋" w:hAnsi="Times New Roman" w:hint="eastAsia"/>
          <w:b/>
          <w:sz w:val="28"/>
          <w:szCs w:val="28"/>
        </w:rPr>
        <w:t>基本情况</w:t>
      </w:r>
    </w:p>
    <w:p w14:paraId="6EB5A720" w14:textId="7D17AA8D" w:rsidR="009C3B69" w:rsidRPr="00F360C7" w:rsidRDefault="0066124B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华峰房地产公司</w:t>
      </w:r>
      <w:r w:rsidR="00FD32D4" w:rsidRPr="00F360C7">
        <w:rPr>
          <w:rFonts w:ascii="Times New Roman" w:eastAsia="仿宋" w:hAnsi="Times New Roman" w:hint="eastAsia"/>
          <w:sz w:val="28"/>
          <w:szCs w:val="28"/>
        </w:rPr>
        <w:t>由华峰能源公司出资设立，系华峰能源公司的全资子公司，</w:t>
      </w:r>
      <w:r w:rsidR="00BD66CC" w:rsidRPr="00F360C7">
        <w:rPr>
          <w:rFonts w:ascii="Times New Roman" w:eastAsia="仿宋" w:hAnsi="Times New Roman" w:hint="eastAsia"/>
          <w:sz w:val="28"/>
          <w:szCs w:val="28"/>
        </w:rPr>
        <w:t>成立于</w:t>
      </w:r>
      <w:r w:rsidR="00BD66CC" w:rsidRPr="00F360C7">
        <w:rPr>
          <w:rFonts w:ascii="Times New Roman" w:eastAsia="仿宋" w:hAnsi="Times New Roman"/>
          <w:sz w:val="28"/>
          <w:szCs w:val="28"/>
        </w:rPr>
        <w:t>20</w:t>
      </w:r>
      <w:r w:rsidR="00FD32D4" w:rsidRPr="00F360C7">
        <w:rPr>
          <w:rFonts w:ascii="Times New Roman" w:eastAsia="仿宋" w:hAnsi="Times New Roman"/>
          <w:sz w:val="28"/>
          <w:szCs w:val="28"/>
        </w:rPr>
        <w:t>14</w:t>
      </w:r>
      <w:r w:rsidR="00BD66CC" w:rsidRPr="00F360C7">
        <w:rPr>
          <w:rFonts w:ascii="Times New Roman" w:eastAsia="仿宋" w:hAnsi="Times New Roman" w:hint="eastAsia"/>
          <w:sz w:val="28"/>
          <w:szCs w:val="28"/>
        </w:rPr>
        <w:t>年</w:t>
      </w:r>
      <w:r w:rsidR="00FD32D4" w:rsidRPr="00F360C7">
        <w:rPr>
          <w:rFonts w:ascii="Times New Roman" w:eastAsia="仿宋" w:hAnsi="Times New Roman"/>
          <w:sz w:val="28"/>
          <w:szCs w:val="28"/>
        </w:rPr>
        <w:t>1</w:t>
      </w:r>
      <w:r w:rsidR="00BD66CC" w:rsidRPr="00F360C7">
        <w:rPr>
          <w:rFonts w:ascii="Times New Roman" w:eastAsia="仿宋" w:hAnsi="Times New Roman" w:hint="eastAsia"/>
          <w:sz w:val="28"/>
          <w:szCs w:val="28"/>
        </w:rPr>
        <w:t>月</w:t>
      </w:r>
      <w:r w:rsidR="00FD32D4" w:rsidRPr="00F360C7">
        <w:rPr>
          <w:rFonts w:ascii="Times New Roman" w:eastAsia="仿宋" w:hAnsi="Times New Roman"/>
          <w:sz w:val="28"/>
          <w:szCs w:val="28"/>
        </w:rPr>
        <w:t>21</w:t>
      </w:r>
      <w:r w:rsidR="00BD66CC" w:rsidRPr="00F360C7">
        <w:rPr>
          <w:rFonts w:ascii="Times New Roman" w:eastAsia="仿宋" w:hAnsi="Times New Roman" w:hint="eastAsia"/>
          <w:sz w:val="28"/>
          <w:szCs w:val="28"/>
        </w:rPr>
        <w:t>日</w:t>
      </w:r>
      <w:r w:rsidR="0005040E" w:rsidRPr="00F360C7">
        <w:rPr>
          <w:rFonts w:ascii="Times New Roman" w:eastAsia="仿宋" w:hAnsi="Times New Roman" w:hint="eastAsia"/>
          <w:sz w:val="28"/>
          <w:szCs w:val="28"/>
        </w:rPr>
        <w:t>，</w:t>
      </w:r>
      <w:r w:rsidR="00950C71" w:rsidRPr="00F360C7">
        <w:rPr>
          <w:rFonts w:ascii="Times New Roman" w:eastAsia="仿宋" w:hAnsi="Times New Roman" w:hint="eastAsia"/>
          <w:sz w:val="28"/>
          <w:szCs w:val="28"/>
        </w:rPr>
        <w:t>统一社会信用代码为</w:t>
      </w:r>
      <w:r w:rsidR="00FD32D4" w:rsidRPr="00F360C7">
        <w:rPr>
          <w:rFonts w:ascii="Times New Roman" w:eastAsia="仿宋" w:hAnsi="Times New Roman"/>
          <w:sz w:val="28"/>
          <w:szCs w:val="28"/>
        </w:rPr>
        <w:t>914404000917946695</w:t>
      </w:r>
      <w:r w:rsidR="00950C71" w:rsidRPr="00F360C7">
        <w:rPr>
          <w:rFonts w:ascii="Times New Roman" w:eastAsia="仿宋" w:hAnsi="Times New Roman" w:hint="eastAsia"/>
          <w:sz w:val="28"/>
          <w:szCs w:val="28"/>
        </w:rPr>
        <w:t>，</w:t>
      </w:r>
      <w:r w:rsidR="0005040E" w:rsidRPr="00F360C7">
        <w:rPr>
          <w:rFonts w:ascii="Times New Roman" w:eastAsia="仿宋" w:hAnsi="Times New Roman" w:hint="eastAsia"/>
          <w:sz w:val="28"/>
          <w:szCs w:val="28"/>
        </w:rPr>
        <w:t>注册资本为</w:t>
      </w:r>
      <w:r w:rsidR="00FD32D4" w:rsidRPr="00F360C7">
        <w:rPr>
          <w:rFonts w:ascii="Times New Roman" w:eastAsia="仿宋" w:hAnsi="Times New Roman"/>
          <w:sz w:val="28"/>
          <w:szCs w:val="28"/>
        </w:rPr>
        <w:t>1000</w:t>
      </w:r>
      <w:r w:rsidR="0005040E" w:rsidRPr="00F360C7">
        <w:rPr>
          <w:rFonts w:ascii="Times New Roman" w:eastAsia="仿宋" w:hAnsi="Times New Roman" w:hint="eastAsia"/>
          <w:sz w:val="28"/>
          <w:szCs w:val="28"/>
        </w:rPr>
        <w:t>万元</w:t>
      </w:r>
      <w:r w:rsidR="00D3008E" w:rsidRPr="00F360C7">
        <w:rPr>
          <w:rFonts w:ascii="Times New Roman" w:eastAsia="仿宋" w:hAnsi="Times New Roman" w:hint="eastAsia"/>
          <w:sz w:val="28"/>
          <w:szCs w:val="28"/>
        </w:rPr>
        <w:t>人民币</w:t>
      </w:r>
      <w:r w:rsidR="0005040E" w:rsidRPr="00F360C7">
        <w:rPr>
          <w:rFonts w:ascii="Times New Roman" w:eastAsia="仿宋" w:hAnsi="Times New Roman" w:hint="eastAsia"/>
          <w:sz w:val="28"/>
          <w:szCs w:val="28"/>
        </w:rPr>
        <w:t>，</w:t>
      </w:r>
      <w:r w:rsidR="00950C71" w:rsidRPr="00F360C7">
        <w:rPr>
          <w:rFonts w:ascii="Times New Roman" w:eastAsia="仿宋" w:hAnsi="Times New Roman" w:hint="eastAsia"/>
          <w:sz w:val="28"/>
          <w:szCs w:val="28"/>
        </w:rPr>
        <w:t>住所</w:t>
      </w:r>
      <w:r w:rsidR="002D3293" w:rsidRPr="00F360C7">
        <w:rPr>
          <w:rFonts w:ascii="Times New Roman" w:eastAsia="仿宋" w:hAnsi="Times New Roman" w:hint="eastAsia"/>
          <w:sz w:val="28"/>
          <w:szCs w:val="28"/>
        </w:rPr>
        <w:t>为</w:t>
      </w:r>
      <w:r w:rsidR="00FD32D4" w:rsidRPr="00F360C7">
        <w:rPr>
          <w:rFonts w:ascii="Times New Roman" w:eastAsia="仿宋" w:hAnsi="Times New Roman" w:hint="eastAsia"/>
          <w:sz w:val="28"/>
          <w:szCs w:val="28"/>
        </w:rPr>
        <w:t>珠海市高栏港经济区石油化工区石化六路</w:t>
      </w:r>
      <w:r w:rsidR="00FD32D4" w:rsidRPr="00F360C7">
        <w:rPr>
          <w:rFonts w:ascii="Times New Roman" w:eastAsia="仿宋" w:hAnsi="Times New Roman"/>
          <w:sz w:val="28"/>
          <w:szCs w:val="28"/>
        </w:rPr>
        <w:t>4008</w:t>
      </w:r>
      <w:r w:rsidR="00FD32D4" w:rsidRPr="00F360C7">
        <w:rPr>
          <w:rFonts w:ascii="Times New Roman" w:eastAsia="仿宋" w:hAnsi="Times New Roman" w:hint="eastAsia"/>
          <w:sz w:val="28"/>
          <w:szCs w:val="28"/>
        </w:rPr>
        <w:t>号华峰石化化验楼</w:t>
      </w:r>
      <w:r w:rsidR="00FD32D4" w:rsidRPr="00F360C7">
        <w:rPr>
          <w:rFonts w:ascii="Times New Roman" w:eastAsia="仿宋" w:hAnsi="Times New Roman"/>
          <w:sz w:val="28"/>
          <w:szCs w:val="28"/>
        </w:rPr>
        <w:t>304</w:t>
      </w:r>
      <w:r w:rsidR="00FD32D4" w:rsidRPr="00F360C7">
        <w:rPr>
          <w:rFonts w:ascii="Times New Roman" w:eastAsia="仿宋" w:hAnsi="Times New Roman" w:hint="eastAsia"/>
          <w:sz w:val="28"/>
          <w:szCs w:val="28"/>
        </w:rPr>
        <w:t>室</w:t>
      </w:r>
      <w:r w:rsidR="007777DD">
        <w:rPr>
          <w:rFonts w:ascii="Times New Roman" w:eastAsia="仿宋" w:hAnsi="Times New Roman" w:hint="eastAsia"/>
          <w:sz w:val="28"/>
          <w:szCs w:val="28"/>
        </w:rPr>
        <w:t>。</w:t>
      </w:r>
    </w:p>
    <w:p w14:paraId="66BAFEF2" w14:textId="3777D779" w:rsidR="004A1763" w:rsidRPr="00F360C7" w:rsidRDefault="004A1763" w:rsidP="007777DD">
      <w:pPr>
        <w:spacing w:beforeLines="50" w:before="156" w:line="52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F360C7">
        <w:rPr>
          <w:rFonts w:ascii="Times New Roman" w:eastAsia="仿宋" w:hAnsi="Times New Roman" w:hint="eastAsia"/>
          <w:b/>
          <w:sz w:val="28"/>
          <w:szCs w:val="28"/>
        </w:rPr>
        <w:t>二、</w:t>
      </w:r>
      <w:r w:rsidR="00D66860" w:rsidRPr="00F360C7">
        <w:rPr>
          <w:rFonts w:ascii="Times New Roman" w:eastAsia="仿宋" w:hAnsi="Times New Roman" w:hint="eastAsia"/>
          <w:b/>
          <w:sz w:val="28"/>
          <w:szCs w:val="28"/>
        </w:rPr>
        <w:t>珠国土储</w:t>
      </w:r>
      <w:r w:rsidR="00D66860" w:rsidRPr="00F360C7">
        <w:rPr>
          <w:rFonts w:ascii="Times New Roman" w:eastAsia="仿宋" w:hAnsi="Times New Roman"/>
          <w:b/>
          <w:sz w:val="28"/>
          <w:szCs w:val="28"/>
        </w:rPr>
        <w:t>2014-20</w:t>
      </w:r>
      <w:r w:rsidR="00D66860" w:rsidRPr="00F360C7">
        <w:rPr>
          <w:rFonts w:ascii="Times New Roman" w:eastAsia="仿宋" w:hAnsi="Times New Roman" w:hint="eastAsia"/>
          <w:b/>
          <w:sz w:val="28"/>
          <w:szCs w:val="28"/>
        </w:rPr>
        <w:t>号宗地基本</w:t>
      </w:r>
      <w:r w:rsidR="00261C0A" w:rsidRPr="00F360C7">
        <w:rPr>
          <w:rFonts w:ascii="Times New Roman" w:eastAsia="仿宋" w:hAnsi="Times New Roman" w:hint="eastAsia"/>
          <w:b/>
          <w:sz w:val="28"/>
          <w:szCs w:val="28"/>
        </w:rPr>
        <w:t>情况</w:t>
      </w:r>
    </w:p>
    <w:p w14:paraId="462DDBD9" w14:textId="6857F098" w:rsidR="006D6C0F" w:rsidRPr="00F360C7" w:rsidRDefault="00EB51AC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该地块位于珠海高栏港经济区平沙新城傍德路东南侧、创业路西南侧，土地面积</w:t>
      </w:r>
      <w:r w:rsidRPr="00F360C7">
        <w:rPr>
          <w:rFonts w:ascii="Times New Roman" w:eastAsia="仿宋" w:hAnsi="Times New Roman"/>
          <w:sz w:val="28"/>
          <w:szCs w:val="28"/>
        </w:rPr>
        <w:t>10,000.04</w:t>
      </w:r>
      <w:r w:rsidRPr="00F360C7">
        <w:rPr>
          <w:rFonts w:ascii="Times New Roman" w:eastAsia="仿宋" w:hAnsi="Times New Roman" w:hint="eastAsia"/>
          <w:sz w:val="28"/>
          <w:szCs w:val="28"/>
        </w:rPr>
        <w:t>㎡，</w:t>
      </w:r>
      <w:r w:rsidR="00AD0C03" w:rsidRPr="00F360C7">
        <w:rPr>
          <w:rFonts w:ascii="Times New Roman" w:eastAsia="仿宋" w:hAnsi="Times New Roman" w:hint="eastAsia"/>
          <w:sz w:val="28"/>
          <w:szCs w:val="28"/>
        </w:rPr>
        <w:t>所有权人为华峰房地产公司。</w:t>
      </w:r>
      <w:r w:rsidRPr="00F360C7">
        <w:rPr>
          <w:rFonts w:ascii="Times New Roman" w:eastAsia="仿宋" w:hAnsi="Times New Roman" w:hint="eastAsia"/>
          <w:sz w:val="28"/>
          <w:szCs w:val="28"/>
        </w:rPr>
        <w:t>土地性质为住宅、商业，</w:t>
      </w:r>
      <w:r w:rsidR="00AD0C03" w:rsidRPr="00F360C7">
        <w:rPr>
          <w:rFonts w:ascii="Times New Roman" w:eastAsia="仿宋" w:hAnsi="Times New Roman" w:hint="eastAsia"/>
          <w:sz w:val="28"/>
          <w:szCs w:val="28"/>
        </w:rPr>
        <w:t>使用权出让年期住宅</w:t>
      </w:r>
      <w:r w:rsidR="00AD0C03" w:rsidRPr="00F360C7">
        <w:rPr>
          <w:rFonts w:ascii="Times New Roman" w:eastAsia="仿宋" w:hAnsi="Times New Roman"/>
          <w:sz w:val="28"/>
          <w:szCs w:val="28"/>
        </w:rPr>
        <w:t>70</w:t>
      </w:r>
      <w:r w:rsidR="00AD0C03" w:rsidRPr="00F360C7">
        <w:rPr>
          <w:rFonts w:ascii="Times New Roman" w:eastAsia="仿宋" w:hAnsi="Times New Roman" w:hint="eastAsia"/>
          <w:sz w:val="28"/>
          <w:szCs w:val="28"/>
        </w:rPr>
        <w:t>年，商业</w:t>
      </w:r>
      <w:r w:rsidR="00AD0C03" w:rsidRPr="00F360C7">
        <w:rPr>
          <w:rFonts w:ascii="Times New Roman" w:eastAsia="仿宋" w:hAnsi="Times New Roman"/>
          <w:sz w:val="28"/>
          <w:szCs w:val="28"/>
        </w:rPr>
        <w:t>40</w:t>
      </w:r>
      <w:r w:rsidR="00AD0C03" w:rsidRPr="00F360C7">
        <w:rPr>
          <w:rFonts w:ascii="Times New Roman" w:eastAsia="仿宋" w:hAnsi="Times New Roman" w:hint="eastAsia"/>
          <w:sz w:val="28"/>
          <w:szCs w:val="28"/>
        </w:rPr>
        <w:t>年。</w:t>
      </w:r>
      <w:r w:rsidR="007171D7" w:rsidRPr="00F360C7">
        <w:rPr>
          <w:rFonts w:ascii="Times New Roman" w:eastAsia="仿宋" w:hAnsi="Times New Roman" w:hint="eastAsia"/>
          <w:sz w:val="28"/>
          <w:szCs w:val="28"/>
        </w:rPr>
        <w:t>具体情况如下：</w:t>
      </w:r>
    </w:p>
    <w:p w14:paraId="10B5E31E" w14:textId="77777777" w:rsidR="006D6C0F" w:rsidRPr="00F360C7" w:rsidRDefault="006D6C0F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772"/>
        <w:gridCol w:w="2376"/>
      </w:tblGrid>
      <w:tr w:rsidR="002E610C" w:rsidRPr="00CB7AF1" w14:paraId="5677A428" w14:textId="77777777" w:rsidTr="00080814">
        <w:tc>
          <w:tcPr>
            <w:tcW w:w="2074" w:type="dxa"/>
            <w:vAlign w:val="center"/>
          </w:tcPr>
          <w:p w14:paraId="193048E7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b/>
                <w:sz w:val="22"/>
                <w:szCs w:val="24"/>
              </w:rPr>
              <w:t>国有建设用地使用权姓名或者名称</w:t>
            </w:r>
          </w:p>
        </w:tc>
        <w:tc>
          <w:tcPr>
            <w:tcW w:w="2074" w:type="dxa"/>
            <w:vAlign w:val="center"/>
          </w:tcPr>
          <w:p w14:paraId="6C699796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珠海市华峰房地产开发有限公司</w:t>
            </w:r>
          </w:p>
        </w:tc>
        <w:tc>
          <w:tcPr>
            <w:tcW w:w="1772" w:type="dxa"/>
            <w:vAlign w:val="center"/>
          </w:tcPr>
          <w:p w14:paraId="29E9553F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b/>
                <w:sz w:val="22"/>
                <w:szCs w:val="24"/>
              </w:rPr>
              <w:t>国有建设用地使用权人地址</w:t>
            </w:r>
          </w:p>
        </w:tc>
        <w:tc>
          <w:tcPr>
            <w:tcW w:w="2376" w:type="dxa"/>
            <w:vAlign w:val="center"/>
          </w:tcPr>
          <w:p w14:paraId="7778202F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珠海高栏港经济区平沙新城傍德路东南侧、创业路西南侧</w:t>
            </w:r>
          </w:p>
        </w:tc>
      </w:tr>
      <w:tr w:rsidR="002E610C" w:rsidRPr="00CB7AF1" w14:paraId="5F3CD59F" w14:textId="77777777" w:rsidTr="00080814">
        <w:tc>
          <w:tcPr>
            <w:tcW w:w="2074" w:type="dxa"/>
            <w:vAlign w:val="center"/>
          </w:tcPr>
          <w:p w14:paraId="46E180C0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b/>
                <w:sz w:val="22"/>
                <w:szCs w:val="24"/>
              </w:rPr>
              <w:t>土地面积</w:t>
            </w:r>
          </w:p>
        </w:tc>
        <w:tc>
          <w:tcPr>
            <w:tcW w:w="2074" w:type="dxa"/>
            <w:vAlign w:val="center"/>
          </w:tcPr>
          <w:p w14:paraId="54152702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sz w:val="22"/>
                <w:szCs w:val="24"/>
              </w:rPr>
            </w:pPr>
            <w:r w:rsidRPr="00080814">
              <w:rPr>
                <w:rFonts w:ascii="Times New Roman" w:eastAsia="楷体" w:hAnsi="Times New Roman"/>
                <w:sz w:val="22"/>
                <w:szCs w:val="24"/>
              </w:rPr>
              <w:t>10,000.04</w:t>
            </w: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㎡</w:t>
            </w:r>
          </w:p>
        </w:tc>
        <w:tc>
          <w:tcPr>
            <w:tcW w:w="1772" w:type="dxa"/>
            <w:vAlign w:val="center"/>
          </w:tcPr>
          <w:p w14:paraId="4A8648B9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b/>
                <w:sz w:val="22"/>
                <w:szCs w:val="24"/>
              </w:rPr>
              <w:t>土地权属来源</w:t>
            </w:r>
          </w:p>
        </w:tc>
        <w:tc>
          <w:tcPr>
            <w:tcW w:w="2376" w:type="dxa"/>
            <w:vAlign w:val="center"/>
          </w:tcPr>
          <w:p w14:paraId="1CA0C89C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出让</w:t>
            </w:r>
          </w:p>
        </w:tc>
      </w:tr>
      <w:tr w:rsidR="002E610C" w:rsidRPr="00CB7AF1" w14:paraId="5266E860" w14:textId="77777777" w:rsidTr="00080814">
        <w:tc>
          <w:tcPr>
            <w:tcW w:w="2074" w:type="dxa"/>
            <w:vAlign w:val="center"/>
          </w:tcPr>
          <w:p w14:paraId="3BDC2382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b/>
                <w:sz w:val="22"/>
                <w:szCs w:val="24"/>
              </w:rPr>
              <w:t>土地使用权证</w:t>
            </w:r>
          </w:p>
        </w:tc>
        <w:tc>
          <w:tcPr>
            <w:tcW w:w="2074" w:type="dxa"/>
            <w:vAlign w:val="center"/>
          </w:tcPr>
          <w:p w14:paraId="074AF78A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粤房地权证珠字第</w:t>
            </w:r>
            <w:r w:rsidRPr="00080814">
              <w:rPr>
                <w:rFonts w:ascii="Times New Roman" w:eastAsia="楷体" w:hAnsi="Times New Roman"/>
                <w:sz w:val="22"/>
                <w:szCs w:val="24"/>
              </w:rPr>
              <w:t>0400007299</w:t>
            </w: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号</w:t>
            </w:r>
          </w:p>
        </w:tc>
        <w:tc>
          <w:tcPr>
            <w:tcW w:w="1772" w:type="dxa"/>
            <w:vAlign w:val="center"/>
          </w:tcPr>
          <w:p w14:paraId="62071D48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b/>
                <w:sz w:val="22"/>
                <w:szCs w:val="24"/>
              </w:rPr>
              <w:t>建设用地批准书（用地许可证）颁发日期、证号</w:t>
            </w:r>
          </w:p>
        </w:tc>
        <w:tc>
          <w:tcPr>
            <w:tcW w:w="2376" w:type="dxa"/>
            <w:vAlign w:val="center"/>
          </w:tcPr>
          <w:p w14:paraId="45FB3D2E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珠海市</w:t>
            </w:r>
            <w:r w:rsidRPr="00080814">
              <w:rPr>
                <w:rFonts w:ascii="Times New Roman" w:eastAsia="楷体" w:hAnsi="Times New Roman"/>
                <w:sz w:val="22"/>
                <w:szCs w:val="24"/>
              </w:rPr>
              <w:t>[</w:t>
            </w: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高栏港</w:t>
            </w:r>
            <w:r w:rsidRPr="00080814">
              <w:rPr>
                <w:rFonts w:ascii="Times New Roman" w:eastAsia="楷体" w:hAnsi="Times New Roman"/>
                <w:sz w:val="22"/>
                <w:szCs w:val="24"/>
              </w:rPr>
              <w:t>]</w:t>
            </w: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珠国土用字第</w:t>
            </w:r>
            <w:r w:rsidRPr="00080814">
              <w:rPr>
                <w:rFonts w:ascii="Times New Roman" w:eastAsia="楷体" w:hAnsi="Times New Roman"/>
                <w:sz w:val="22"/>
                <w:szCs w:val="24"/>
              </w:rPr>
              <w:t>2015-005</w:t>
            </w: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号</w:t>
            </w:r>
          </w:p>
        </w:tc>
      </w:tr>
      <w:tr w:rsidR="002E610C" w:rsidRPr="00CB7AF1" w14:paraId="03E6BEAA" w14:textId="77777777" w:rsidTr="00080814">
        <w:tc>
          <w:tcPr>
            <w:tcW w:w="2074" w:type="dxa"/>
            <w:vAlign w:val="center"/>
          </w:tcPr>
          <w:p w14:paraId="50ED7C79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b/>
                <w:sz w:val="22"/>
                <w:szCs w:val="24"/>
              </w:rPr>
              <w:t>批准用途</w:t>
            </w:r>
          </w:p>
        </w:tc>
        <w:tc>
          <w:tcPr>
            <w:tcW w:w="2074" w:type="dxa"/>
            <w:vAlign w:val="center"/>
          </w:tcPr>
          <w:p w14:paraId="41CD0061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住宅、商业用地</w:t>
            </w:r>
          </w:p>
        </w:tc>
        <w:tc>
          <w:tcPr>
            <w:tcW w:w="1772" w:type="dxa"/>
            <w:vAlign w:val="center"/>
          </w:tcPr>
          <w:p w14:paraId="70945B95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b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b/>
                <w:sz w:val="22"/>
                <w:szCs w:val="24"/>
              </w:rPr>
              <w:t>年限</w:t>
            </w:r>
          </w:p>
        </w:tc>
        <w:tc>
          <w:tcPr>
            <w:tcW w:w="2376" w:type="dxa"/>
            <w:vAlign w:val="center"/>
          </w:tcPr>
          <w:p w14:paraId="068A54E0" w14:textId="77777777" w:rsidR="002E610C" w:rsidRPr="00080814" w:rsidRDefault="002E610C" w:rsidP="007777DD">
            <w:pPr>
              <w:adjustRightInd w:val="0"/>
              <w:snapToGrid w:val="0"/>
              <w:rPr>
                <w:rFonts w:ascii="Times New Roman" w:eastAsia="楷体" w:hAnsi="Times New Roman"/>
                <w:sz w:val="22"/>
                <w:szCs w:val="24"/>
              </w:rPr>
            </w:pP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住宅</w:t>
            </w:r>
            <w:r w:rsidRPr="00080814">
              <w:rPr>
                <w:rFonts w:ascii="Times New Roman" w:eastAsia="楷体" w:hAnsi="Times New Roman"/>
                <w:sz w:val="22"/>
                <w:szCs w:val="24"/>
              </w:rPr>
              <w:t>70</w:t>
            </w: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年，商业</w:t>
            </w:r>
            <w:r w:rsidRPr="00080814">
              <w:rPr>
                <w:rFonts w:ascii="Times New Roman" w:eastAsia="楷体" w:hAnsi="Times New Roman"/>
                <w:sz w:val="22"/>
                <w:szCs w:val="24"/>
              </w:rPr>
              <w:t>40</w:t>
            </w:r>
            <w:r w:rsidRPr="00080814">
              <w:rPr>
                <w:rFonts w:ascii="Times New Roman" w:eastAsia="楷体" w:hAnsi="Times New Roman" w:hint="eastAsia"/>
                <w:sz w:val="22"/>
                <w:szCs w:val="24"/>
              </w:rPr>
              <w:t>年</w:t>
            </w:r>
          </w:p>
        </w:tc>
      </w:tr>
    </w:tbl>
    <w:p w14:paraId="36A739CF" w14:textId="77777777" w:rsidR="007171D7" w:rsidRPr="00F360C7" w:rsidRDefault="007171D7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该地块现状：</w:t>
      </w:r>
    </w:p>
    <w:p w14:paraId="1BDA1A51" w14:textId="1D5D4217" w:rsidR="002E610C" w:rsidRPr="00F360C7" w:rsidRDefault="007171D7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根据华峰房地产公司与珠海市国土资源局签订的《土地使用权出让合同》，该地块要求容积率大于</w:t>
      </w:r>
      <w:r w:rsidRPr="00F360C7">
        <w:rPr>
          <w:rFonts w:ascii="Times New Roman" w:eastAsia="仿宋" w:hAnsi="Times New Roman"/>
          <w:sz w:val="28"/>
          <w:szCs w:val="28"/>
        </w:rPr>
        <w:t>1.0</w:t>
      </w:r>
      <w:r w:rsidRPr="00F360C7">
        <w:rPr>
          <w:rFonts w:ascii="Times New Roman" w:eastAsia="仿宋" w:hAnsi="Times New Roman" w:hint="eastAsia"/>
          <w:sz w:val="28"/>
          <w:szCs w:val="28"/>
        </w:rPr>
        <w:t>且不超过</w:t>
      </w:r>
      <w:r w:rsidRPr="00F360C7">
        <w:rPr>
          <w:rFonts w:ascii="Times New Roman" w:eastAsia="仿宋" w:hAnsi="Times New Roman"/>
          <w:sz w:val="28"/>
          <w:szCs w:val="28"/>
        </w:rPr>
        <w:t>3.0</w:t>
      </w:r>
      <w:r w:rsidRPr="00F360C7">
        <w:rPr>
          <w:rFonts w:ascii="Times New Roman" w:eastAsia="仿宋" w:hAnsi="Times New Roman" w:hint="eastAsia"/>
          <w:sz w:val="28"/>
          <w:szCs w:val="28"/>
        </w:rPr>
        <w:t>，建筑限高</w:t>
      </w:r>
      <w:r w:rsidRPr="00F360C7">
        <w:rPr>
          <w:rFonts w:ascii="Times New Roman" w:eastAsia="仿宋" w:hAnsi="Times New Roman"/>
          <w:sz w:val="28"/>
          <w:szCs w:val="28"/>
        </w:rPr>
        <w:t>100</w:t>
      </w:r>
      <w:r w:rsidRPr="00F360C7">
        <w:rPr>
          <w:rFonts w:ascii="Times New Roman" w:eastAsia="仿宋" w:hAnsi="Times New Roman" w:hint="eastAsia"/>
          <w:sz w:val="28"/>
          <w:szCs w:val="28"/>
        </w:rPr>
        <w:t>米，其中商业建筑面积占总面积（计算容积率）不得小于</w:t>
      </w:r>
      <w:r w:rsidRPr="00F360C7">
        <w:rPr>
          <w:rFonts w:ascii="Times New Roman" w:eastAsia="仿宋" w:hAnsi="Times New Roman"/>
          <w:sz w:val="28"/>
          <w:szCs w:val="28"/>
        </w:rPr>
        <w:t>5%</w:t>
      </w:r>
      <w:r w:rsidRPr="00F360C7">
        <w:rPr>
          <w:rFonts w:ascii="Times New Roman" w:eastAsia="仿宋" w:hAnsi="Times New Roman" w:hint="eastAsia"/>
          <w:sz w:val="28"/>
          <w:szCs w:val="28"/>
        </w:rPr>
        <w:t>且不得超过</w:t>
      </w:r>
      <w:r w:rsidRPr="00F360C7">
        <w:rPr>
          <w:rFonts w:ascii="Times New Roman" w:eastAsia="仿宋" w:hAnsi="Times New Roman"/>
          <w:sz w:val="28"/>
          <w:szCs w:val="28"/>
        </w:rPr>
        <w:t>8%</w:t>
      </w:r>
      <w:r w:rsidRPr="00F360C7">
        <w:rPr>
          <w:rFonts w:ascii="Times New Roman" w:eastAsia="仿宋" w:hAnsi="Times New Roman" w:hint="eastAsia"/>
          <w:sz w:val="28"/>
          <w:szCs w:val="28"/>
        </w:rPr>
        <w:t>。宗地范围内套型建筑面积</w:t>
      </w:r>
      <w:r w:rsidRPr="00F360C7">
        <w:rPr>
          <w:rFonts w:ascii="Times New Roman" w:eastAsia="仿宋" w:hAnsi="Times New Roman"/>
          <w:sz w:val="28"/>
          <w:szCs w:val="28"/>
        </w:rPr>
        <w:t>90</w:t>
      </w:r>
      <w:r w:rsidRPr="00F360C7">
        <w:rPr>
          <w:rFonts w:ascii="Times New Roman" w:eastAsia="仿宋" w:hAnsi="Times New Roman" w:hint="eastAsia"/>
          <w:sz w:val="28"/>
          <w:szCs w:val="28"/>
        </w:rPr>
        <w:t>平方米以下住房面积所占比重，须达到开发住宅总建筑面积</w:t>
      </w:r>
      <w:r w:rsidRPr="00F360C7">
        <w:rPr>
          <w:rFonts w:ascii="Times New Roman" w:eastAsia="仿宋" w:hAnsi="Times New Roman"/>
          <w:sz w:val="28"/>
          <w:szCs w:val="28"/>
        </w:rPr>
        <w:t>70%</w:t>
      </w:r>
      <w:r w:rsidRPr="00F360C7">
        <w:rPr>
          <w:rFonts w:ascii="Times New Roman" w:eastAsia="仿宋" w:hAnsi="Times New Roman" w:hint="eastAsia"/>
          <w:sz w:val="28"/>
          <w:szCs w:val="28"/>
        </w:rPr>
        <w:t>以上。宗地所建住宅</w:t>
      </w:r>
      <w:r w:rsidRPr="00F360C7">
        <w:rPr>
          <w:rFonts w:ascii="Times New Roman" w:eastAsia="仿宋" w:hAnsi="Times New Roman"/>
          <w:sz w:val="28"/>
          <w:szCs w:val="28"/>
        </w:rPr>
        <w:t>10</w:t>
      </w:r>
      <w:r w:rsidRPr="00F360C7">
        <w:rPr>
          <w:rFonts w:ascii="Times New Roman" w:eastAsia="仿宋" w:hAnsi="Times New Roman" w:hint="eastAsia"/>
          <w:sz w:val="28"/>
          <w:szCs w:val="28"/>
        </w:rPr>
        <w:t>年内（以核准房屋初始登记之日起计算）均仅出售给华峰房地产公司或其上级控股公司（股东）或该控股公司（股东）控股的其他公司企业员工，期满后方可转让。</w:t>
      </w:r>
    </w:p>
    <w:p w14:paraId="434DCEC9" w14:textId="42FDD772" w:rsidR="00740777" w:rsidRPr="00F360C7" w:rsidRDefault="00546740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该地块</w:t>
      </w:r>
      <w:r w:rsidR="00B44ECE" w:rsidRPr="00F360C7">
        <w:rPr>
          <w:rFonts w:ascii="Times New Roman" w:eastAsia="仿宋" w:hAnsi="Times New Roman" w:hint="eastAsia"/>
          <w:sz w:val="28"/>
          <w:szCs w:val="28"/>
        </w:rPr>
        <w:t>实际情况以最终调查结果为准</w:t>
      </w:r>
      <w:r w:rsidR="00C90F7F" w:rsidRPr="00F360C7">
        <w:rPr>
          <w:rFonts w:ascii="Times New Roman" w:eastAsia="仿宋" w:hAnsi="Times New Roman" w:hint="eastAsia"/>
          <w:sz w:val="28"/>
          <w:szCs w:val="28"/>
        </w:rPr>
        <w:t>。</w:t>
      </w:r>
    </w:p>
    <w:p w14:paraId="1F3EFFD7" w14:textId="26940DA0" w:rsidR="004F4BE1" w:rsidRPr="00F360C7" w:rsidRDefault="00C170BC" w:rsidP="007777DD">
      <w:pPr>
        <w:spacing w:beforeLines="50" w:before="156" w:line="520" w:lineRule="exact"/>
        <w:ind w:firstLineChars="200" w:firstLine="562"/>
        <w:rPr>
          <w:rFonts w:ascii="Times New Roman" w:eastAsia="仿宋" w:hAnsi="Times New Roman"/>
          <w:b/>
          <w:bCs/>
          <w:sz w:val="28"/>
          <w:szCs w:val="28"/>
        </w:rPr>
      </w:pPr>
      <w:r w:rsidRPr="00F360C7">
        <w:rPr>
          <w:rFonts w:ascii="Times New Roman" w:eastAsia="仿宋" w:hAnsi="Times New Roman" w:hint="eastAsia"/>
          <w:b/>
          <w:bCs/>
          <w:sz w:val="28"/>
          <w:szCs w:val="28"/>
        </w:rPr>
        <w:t>三</w:t>
      </w:r>
      <w:r w:rsidR="004F4BE1" w:rsidRPr="00F360C7">
        <w:rPr>
          <w:rFonts w:ascii="Times New Roman" w:eastAsia="仿宋" w:hAnsi="Times New Roman" w:hint="eastAsia"/>
          <w:b/>
          <w:bCs/>
          <w:sz w:val="28"/>
          <w:szCs w:val="28"/>
        </w:rPr>
        <w:t>、合作方式</w:t>
      </w:r>
    </w:p>
    <w:p w14:paraId="3FEABB0E" w14:textId="7DBCC60E" w:rsidR="004F4BE1" w:rsidRPr="00F360C7" w:rsidRDefault="001163EA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由意向投资人提出具体合作方案。</w:t>
      </w:r>
    </w:p>
    <w:p w14:paraId="164EC77C" w14:textId="5F00C975" w:rsidR="0065180A" w:rsidRPr="00F360C7" w:rsidRDefault="001163EA" w:rsidP="007777DD">
      <w:pPr>
        <w:spacing w:beforeLines="50" w:before="156" w:line="52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F360C7">
        <w:rPr>
          <w:rFonts w:ascii="Times New Roman" w:eastAsia="仿宋" w:hAnsi="Times New Roman" w:hint="eastAsia"/>
          <w:b/>
          <w:sz w:val="28"/>
          <w:szCs w:val="28"/>
        </w:rPr>
        <w:t>四</w:t>
      </w:r>
      <w:r w:rsidR="00FA54A4" w:rsidRPr="00F360C7">
        <w:rPr>
          <w:rFonts w:ascii="Times New Roman" w:eastAsia="仿宋" w:hAnsi="Times New Roman" w:hint="eastAsia"/>
          <w:b/>
          <w:sz w:val="28"/>
          <w:szCs w:val="28"/>
        </w:rPr>
        <w:t>、资格条件</w:t>
      </w:r>
    </w:p>
    <w:p w14:paraId="6747A115" w14:textId="027E93D2" w:rsidR="0065180A" w:rsidRPr="00F360C7" w:rsidRDefault="00665FE7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（一）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="00FA54A4" w:rsidRPr="00F360C7">
        <w:rPr>
          <w:rFonts w:ascii="Times New Roman" w:eastAsia="仿宋" w:hAnsi="Times New Roman" w:hint="eastAsia"/>
          <w:sz w:val="28"/>
          <w:szCs w:val="28"/>
        </w:rPr>
        <w:t>应为依法</w:t>
      </w:r>
      <w:r w:rsidR="0065180A" w:rsidRPr="00F360C7">
        <w:rPr>
          <w:rFonts w:ascii="Times New Roman" w:eastAsia="仿宋" w:hAnsi="Times New Roman" w:hint="eastAsia"/>
          <w:sz w:val="28"/>
          <w:szCs w:val="28"/>
        </w:rPr>
        <w:t>设立并有效存续的企业法人，具有较高的社会责任感和良好的商业信誉。</w:t>
      </w:r>
    </w:p>
    <w:p w14:paraId="6BB42D4B" w14:textId="1FBF2104" w:rsidR="006F5874" w:rsidRPr="00F360C7" w:rsidRDefault="00665FE7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（二）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应具有</w:t>
      </w:r>
      <w:r w:rsidR="004E5194" w:rsidRPr="00F360C7">
        <w:rPr>
          <w:rFonts w:ascii="Times New Roman" w:eastAsia="仿宋" w:hAnsi="Times New Roman" w:hint="eastAsia"/>
          <w:sz w:val="28"/>
          <w:szCs w:val="28"/>
        </w:rPr>
        <w:t>相应的</w:t>
      </w:r>
      <w:r w:rsidRPr="00F360C7">
        <w:rPr>
          <w:rFonts w:ascii="Times New Roman" w:eastAsia="仿宋" w:hAnsi="Times New Roman" w:hint="eastAsia"/>
          <w:sz w:val="28"/>
          <w:szCs w:val="28"/>
        </w:rPr>
        <w:t>房地产开发资质，具备</w:t>
      </w:r>
      <w:r w:rsidR="00CB4598" w:rsidRPr="00F360C7">
        <w:rPr>
          <w:rFonts w:ascii="Times New Roman" w:eastAsia="仿宋" w:hAnsi="Times New Roman" w:hint="eastAsia"/>
          <w:sz w:val="28"/>
          <w:szCs w:val="28"/>
        </w:rPr>
        <w:t>与重整</w:t>
      </w:r>
      <w:r w:rsidRPr="00F360C7">
        <w:rPr>
          <w:rFonts w:ascii="Times New Roman" w:eastAsia="仿宋" w:hAnsi="Times New Roman" w:hint="eastAsia"/>
          <w:sz w:val="28"/>
          <w:szCs w:val="28"/>
        </w:rPr>
        <w:t>资产相适应的经营管理能力及开发经验。</w:t>
      </w:r>
    </w:p>
    <w:p w14:paraId="7A3A81EA" w14:textId="10535A48" w:rsidR="0065180A" w:rsidRPr="00F360C7" w:rsidRDefault="00665FE7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（三）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需承诺：最近</w:t>
      </w:r>
      <w:r w:rsidRPr="00F360C7">
        <w:rPr>
          <w:rFonts w:ascii="Times New Roman" w:eastAsia="仿宋" w:hAnsi="Times New Roman"/>
          <w:sz w:val="28"/>
          <w:szCs w:val="28"/>
        </w:rPr>
        <w:t>3</w:t>
      </w:r>
      <w:r w:rsidRPr="00F360C7">
        <w:rPr>
          <w:rFonts w:ascii="Times New Roman" w:eastAsia="仿宋" w:hAnsi="Times New Roman" w:hint="eastAsia"/>
          <w:sz w:val="28"/>
          <w:szCs w:val="28"/>
        </w:rPr>
        <w:t>年无重大违法行为且未涉嫌重大违法行为，未被列入失信人员名单。</w:t>
      </w:r>
    </w:p>
    <w:p w14:paraId="3196EEF6" w14:textId="71D14EFF" w:rsidR="00105041" w:rsidRPr="00F360C7" w:rsidRDefault="00665FE7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lastRenderedPageBreak/>
        <w:t>（四）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="006F5874" w:rsidRPr="00F360C7">
        <w:rPr>
          <w:rFonts w:ascii="Times New Roman" w:eastAsia="仿宋" w:hAnsi="Times New Roman" w:hint="eastAsia"/>
          <w:sz w:val="28"/>
          <w:szCs w:val="28"/>
        </w:rPr>
        <w:t>应具有相应履约能力并提供证明</w:t>
      </w:r>
      <w:r w:rsidR="0065180A" w:rsidRPr="00F360C7">
        <w:rPr>
          <w:rFonts w:ascii="Times New Roman" w:eastAsia="仿宋" w:hAnsi="Times New Roman" w:hint="eastAsia"/>
          <w:sz w:val="28"/>
          <w:szCs w:val="28"/>
        </w:rPr>
        <w:t>。</w:t>
      </w:r>
    </w:p>
    <w:p w14:paraId="6C059798" w14:textId="49CEBA68" w:rsidR="0065180A" w:rsidRPr="00F360C7" w:rsidRDefault="00C00288" w:rsidP="007777DD">
      <w:pPr>
        <w:spacing w:beforeLines="50" w:before="156" w:line="52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F360C7">
        <w:rPr>
          <w:rFonts w:ascii="Times New Roman" w:eastAsia="仿宋" w:hAnsi="Times New Roman" w:hint="eastAsia"/>
          <w:b/>
          <w:sz w:val="28"/>
          <w:szCs w:val="28"/>
        </w:rPr>
        <w:t>五</w:t>
      </w:r>
      <w:r w:rsidR="0065180A" w:rsidRPr="00F360C7">
        <w:rPr>
          <w:rFonts w:ascii="Times New Roman" w:eastAsia="仿宋" w:hAnsi="Times New Roman" w:hint="eastAsia"/>
          <w:b/>
          <w:sz w:val="28"/>
          <w:szCs w:val="28"/>
        </w:rPr>
        <w:t>、</w:t>
      </w:r>
      <w:r w:rsidR="000E38FB" w:rsidRPr="00F360C7">
        <w:rPr>
          <w:rFonts w:ascii="Times New Roman" w:eastAsia="仿宋" w:hAnsi="Times New Roman" w:hint="eastAsia"/>
          <w:b/>
          <w:sz w:val="28"/>
          <w:szCs w:val="28"/>
        </w:rPr>
        <w:t>参选</w:t>
      </w:r>
      <w:r w:rsidR="0050258C" w:rsidRPr="00F360C7">
        <w:rPr>
          <w:rFonts w:ascii="Times New Roman" w:eastAsia="仿宋" w:hAnsi="Times New Roman" w:hint="eastAsia"/>
          <w:b/>
          <w:sz w:val="28"/>
          <w:szCs w:val="28"/>
        </w:rPr>
        <w:t>文件的编写</w:t>
      </w:r>
    </w:p>
    <w:p w14:paraId="093DE600" w14:textId="0832C44E" w:rsidR="0050258C" w:rsidRPr="00F360C7" w:rsidRDefault="000E38FB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（一）意向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应仔细阅读本招募公告的相关内容，按本招募公告的要求起草并提交参选文件，文件的内容不得设置假设性前提，并保证所提供的全部资料真实、准确及完整。</w:t>
      </w:r>
    </w:p>
    <w:p w14:paraId="76D7905C" w14:textId="56421D21" w:rsidR="000E38FB" w:rsidRPr="00F360C7" w:rsidRDefault="000E38FB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（二）参选文件应包括但不限于下列内容：</w:t>
      </w:r>
    </w:p>
    <w:p w14:paraId="00FF8F4A" w14:textId="491D1E68" w:rsidR="000E38FB" w:rsidRPr="00F360C7" w:rsidRDefault="000E38FB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/>
          <w:sz w:val="28"/>
          <w:szCs w:val="28"/>
        </w:rPr>
        <w:t>1</w:t>
      </w:r>
      <w:r w:rsidRPr="00F360C7">
        <w:rPr>
          <w:rFonts w:ascii="Times New Roman" w:eastAsia="仿宋" w:hAnsi="Times New Roman" w:hint="eastAsia"/>
          <w:sz w:val="28"/>
          <w:szCs w:val="28"/>
        </w:rPr>
        <w:t>、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基本情况（包括投资人主体资格、股权结构、历史沿革、经营范围等）；</w:t>
      </w:r>
    </w:p>
    <w:p w14:paraId="5648C221" w14:textId="7371A366" w:rsidR="000E38FB" w:rsidRPr="00F360C7" w:rsidRDefault="000E38FB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/>
          <w:sz w:val="28"/>
          <w:szCs w:val="28"/>
        </w:rPr>
        <w:t>2</w:t>
      </w:r>
      <w:r w:rsidRPr="00F360C7">
        <w:rPr>
          <w:rFonts w:ascii="Times New Roman" w:eastAsia="仿宋" w:hAnsi="Times New Roman" w:hint="eastAsia"/>
          <w:sz w:val="28"/>
          <w:szCs w:val="28"/>
        </w:rPr>
        <w:t>、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主要业务发展情况；</w:t>
      </w:r>
    </w:p>
    <w:p w14:paraId="6A5BC63E" w14:textId="605CF55B" w:rsidR="000E38FB" w:rsidRPr="00F360C7" w:rsidRDefault="000E38FB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/>
          <w:sz w:val="28"/>
          <w:szCs w:val="28"/>
        </w:rPr>
        <w:t>3</w:t>
      </w:r>
      <w:r w:rsidRPr="00F360C7">
        <w:rPr>
          <w:rFonts w:ascii="Times New Roman" w:eastAsia="仿宋" w:hAnsi="Times New Roman" w:hint="eastAsia"/>
          <w:sz w:val="28"/>
          <w:szCs w:val="28"/>
        </w:rPr>
        <w:t>、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对</w:t>
      </w:r>
      <w:r w:rsidR="0066124B" w:rsidRPr="00F360C7">
        <w:rPr>
          <w:rFonts w:ascii="Times New Roman" w:eastAsia="仿宋" w:hAnsi="Times New Roman" w:hint="eastAsia"/>
          <w:sz w:val="28"/>
          <w:szCs w:val="28"/>
        </w:rPr>
        <w:t>华峰房地产公司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珠国土储</w:t>
      </w:r>
      <w:r w:rsidR="00C00288" w:rsidRPr="00F360C7">
        <w:rPr>
          <w:rFonts w:ascii="Times New Roman" w:eastAsia="仿宋" w:hAnsi="Times New Roman"/>
          <w:sz w:val="28"/>
          <w:szCs w:val="28"/>
        </w:rPr>
        <w:t>2014-20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号宗地</w:t>
      </w:r>
      <w:r w:rsidRPr="00F360C7">
        <w:rPr>
          <w:rFonts w:ascii="Times New Roman" w:eastAsia="仿宋" w:hAnsi="Times New Roman" w:hint="eastAsia"/>
          <w:sz w:val="28"/>
          <w:szCs w:val="28"/>
        </w:rPr>
        <w:t>的</w:t>
      </w:r>
      <w:r w:rsidR="00D0694F" w:rsidRPr="00F360C7">
        <w:rPr>
          <w:rFonts w:ascii="Times New Roman" w:eastAsia="仿宋" w:hAnsi="Times New Roman" w:hint="eastAsia"/>
          <w:sz w:val="28"/>
          <w:szCs w:val="28"/>
        </w:rPr>
        <w:t>初步</w:t>
      </w:r>
      <w:r w:rsidRPr="00F360C7">
        <w:rPr>
          <w:rFonts w:ascii="Times New Roman" w:eastAsia="仿宋" w:hAnsi="Times New Roman" w:hint="eastAsia"/>
          <w:sz w:val="28"/>
          <w:szCs w:val="28"/>
        </w:rPr>
        <w:t>投资方案</w:t>
      </w:r>
      <w:r w:rsidR="00F2181B" w:rsidRPr="00F360C7">
        <w:rPr>
          <w:rFonts w:ascii="Times New Roman" w:eastAsia="仿宋" w:hAnsi="Times New Roman" w:hint="eastAsia"/>
          <w:sz w:val="28"/>
          <w:szCs w:val="28"/>
        </w:rPr>
        <w:t>及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建设方案</w:t>
      </w:r>
      <w:r w:rsidR="00657873" w:rsidRPr="00F360C7">
        <w:rPr>
          <w:rFonts w:ascii="Times New Roman" w:eastAsia="仿宋" w:hAnsi="Times New Roman" w:hint="eastAsia"/>
          <w:sz w:val="28"/>
          <w:szCs w:val="28"/>
        </w:rPr>
        <w:t>；</w:t>
      </w:r>
    </w:p>
    <w:p w14:paraId="2AC95153" w14:textId="0BD15D6A" w:rsidR="000E38FB" w:rsidRPr="00F360C7" w:rsidRDefault="000E38FB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/>
          <w:sz w:val="28"/>
          <w:szCs w:val="28"/>
        </w:rPr>
        <w:t>4</w:t>
      </w:r>
      <w:r w:rsidRPr="00F360C7">
        <w:rPr>
          <w:rFonts w:ascii="Times New Roman" w:eastAsia="仿宋" w:hAnsi="Times New Roman" w:hint="eastAsia"/>
          <w:sz w:val="28"/>
          <w:szCs w:val="28"/>
        </w:rPr>
        <w:t>、参与招募所需的附件及资料，具体包括：</w:t>
      </w:r>
    </w:p>
    <w:p w14:paraId="2D958786" w14:textId="13567C76" w:rsidR="0065180A" w:rsidRPr="00F360C7" w:rsidRDefault="000E38FB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</w:t>
      </w:r>
      <w:r w:rsidR="0065180A" w:rsidRPr="00F360C7">
        <w:rPr>
          <w:rFonts w:ascii="Times New Roman" w:eastAsia="仿宋" w:hAnsi="Times New Roman"/>
          <w:sz w:val="28"/>
          <w:szCs w:val="28"/>
        </w:rPr>
        <w:t>1</w:t>
      </w:r>
      <w:r w:rsidRPr="00F360C7">
        <w:rPr>
          <w:rFonts w:ascii="Times New Roman" w:eastAsia="仿宋" w:hAnsi="Times New Roman" w:hint="eastAsia"/>
          <w:sz w:val="28"/>
          <w:szCs w:val="28"/>
        </w:rPr>
        <w:t>）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="0065180A" w:rsidRPr="00F360C7">
        <w:rPr>
          <w:rFonts w:ascii="Times New Roman" w:eastAsia="仿宋" w:hAnsi="Times New Roman" w:hint="eastAsia"/>
          <w:sz w:val="28"/>
          <w:szCs w:val="28"/>
        </w:rPr>
        <w:t>营业执照</w:t>
      </w:r>
      <w:r w:rsidR="00657873" w:rsidRPr="00F360C7">
        <w:rPr>
          <w:rFonts w:ascii="Times New Roman" w:eastAsia="仿宋" w:hAnsi="Times New Roman" w:hint="eastAsia"/>
          <w:sz w:val="28"/>
          <w:szCs w:val="28"/>
        </w:rPr>
        <w:t>、开发资质</w:t>
      </w:r>
      <w:r w:rsidR="0065180A" w:rsidRPr="00F360C7">
        <w:rPr>
          <w:rFonts w:ascii="Times New Roman" w:eastAsia="仿宋" w:hAnsi="Times New Roman" w:hint="eastAsia"/>
          <w:sz w:val="28"/>
          <w:szCs w:val="28"/>
        </w:rPr>
        <w:t>副本复印件</w:t>
      </w:r>
      <w:r w:rsidRPr="00F360C7">
        <w:rPr>
          <w:rFonts w:ascii="Times New Roman" w:eastAsia="仿宋" w:hAnsi="Times New Roman" w:hint="eastAsia"/>
          <w:sz w:val="28"/>
          <w:szCs w:val="28"/>
        </w:rPr>
        <w:t>；</w:t>
      </w:r>
    </w:p>
    <w:p w14:paraId="5F4A8004" w14:textId="3CE5BAAB" w:rsidR="000E38FB" w:rsidRPr="00F360C7" w:rsidRDefault="000E38FB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</w:t>
      </w:r>
      <w:r w:rsidRPr="00F360C7">
        <w:rPr>
          <w:rFonts w:ascii="Times New Roman" w:eastAsia="仿宋" w:hAnsi="Times New Roman"/>
          <w:sz w:val="28"/>
          <w:szCs w:val="28"/>
        </w:rPr>
        <w:t>2</w:t>
      </w:r>
      <w:r w:rsidRPr="00F360C7">
        <w:rPr>
          <w:rFonts w:ascii="Times New Roman" w:eastAsia="仿宋" w:hAnsi="Times New Roman" w:hint="eastAsia"/>
          <w:sz w:val="28"/>
          <w:szCs w:val="28"/>
        </w:rPr>
        <w:t>）现行有效的章程复印件；</w:t>
      </w:r>
    </w:p>
    <w:p w14:paraId="543719AC" w14:textId="03C5BEC1" w:rsidR="000E38FB" w:rsidRPr="00F360C7" w:rsidRDefault="000E38FB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</w:t>
      </w:r>
      <w:r w:rsidRPr="00F360C7">
        <w:rPr>
          <w:rFonts w:ascii="Times New Roman" w:eastAsia="仿宋" w:hAnsi="Times New Roman"/>
          <w:sz w:val="28"/>
          <w:szCs w:val="28"/>
        </w:rPr>
        <w:t>3</w:t>
      </w:r>
      <w:r w:rsidRPr="00F360C7">
        <w:rPr>
          <w:rFonts w:ascii="Times New Roman" w:eastAsia="仿宋" w:hAnsi="Times New Roman" w:hint="eastAsia"/>
          <w:sz w:val="28"/>
          <w:szCs w:val="28"/>
        </w:rPr>
        <w:t>）法定代表人、负责人身份证明原件及身份证复印件；</w:t>
      </w:r>
    </w:p>
    <w:p w14:paraId="6FFD4EEA" w14:textId="715F197C" w:rsidR="0065180A" w:rsidRPr="00F360C7" w:rsidRDefault="009B6D85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</w:t>
      </w:r>
      <w:r w:rsidR="00CB4598" w:rsidRPr="00F360C7">
        <w:rPr>
          <w:rFonts w:ascii="Times New Roman" w:eastAsia="仿宋" w:hAnsi="Times New Roman"/>
          <w:sz w:val="28"/>
          <w:szCs w:val="28"/>
        </w:rPr>
        <w:t>4</w:t>
      </w:r>
      <w:r w:rsidRPr="00F360C7">
        <w:rPr>
          <w:rFonts w:ascii="Times New Roman" w:eastAsia="仿宋" w:hAnsi="Times New Roman" w:hint="eastAsia"/>
          <w:sz w:val="28"/>
          <w:szCs w:val="28"/>
        </w:rPr>
        <w:t>）</w:t>
      </w:r>
      <w:r w:rsidR="0065180A" w:rsidRPr="00F360C7">
        <w:rPr>
          <w:rFonts w:ascii="Times New Roman" w:eastAsia="仿宋" w:hAnsi="Times New Roman" w:hint="eastAsia"/>
          <w:sz w:val="28"/>
          <w:szCs w:val="28"/>
        </w:rPr>
        <w:t>良好商业信誉</w:t>
      </w:r>
      <w:r w:rsidR="004D5F4C" w:rsidRPr="00F360C7">
        <w:rPr>
          <w:rFonts w:ascii="Times New Roman" w:eastAsia="仿宋" w:hAnsi="Times New Roman" w:hint="eastAsia"/>
          <w:sz w:val="28"/>
          <w:szCs w:val="28"/>
        </w:rPr>
        <w:t>的证明或承诺及履约能力</w:t>
      </w:r>
      <w:r w:rsidR="0065180A" w:rsidRPr="00F360C7">
        <w:rPr>
          <w:rFonts w:ascii="Times New Roman" w:eastAsia="仿宋" w:hAnsi="Times New Roman" w:hint="eastAsia"/>
          <w:sz w:val="28"/>
          <w:szCs w:val="28"/>
        </w:rPr>
        <w:t>的证明</w:t>
      </w:r>
      <w:r w:rsidR="004D5F4C" w:rsidRPr="00F360C7">
        <w:rPr>
          <w:rFonts w:ascii="Times New Roman" w:eastAsia="仿宋" w:hAnsi="Times New Roman" w:hint="eastAsia"/>
          <w:sz w:val="28"/>
          <w:szCs w:val="28"/>
        </w:rPr>
        <w:t>文件</w:t>
      </w:r>
      <w:r w:rsidR="0065180A" w:rsidRPr="00F360C7">
        <w:rPr>
          <w:rFonts w:ascii="Times New Roman" w:eastAsia="仿宋" w:hAnsi="Times New Roman" w:hint="eastAsia"/>
          <w:sz w:val="28"/>
          <w:szCs w:val="28"/>
        </w:rPr>
        <w:t>，以及具备相应</w:t>
      </w:r>
      <w:r w:rsidR="0005040E" w:rsidRPr="00F360C7">
        <w:rPr>
          <w:rFonts w:ascii="Times New Roman" w:eastAsia="仿宋" w:hAnsi="Times New Roman" w:hint="eastAsia"/>
          <w:sz w:val="28"/>
          <w:szCs w:val="28"/>
        </w:rPr>
        <w:t>项目开发能力</w:t>
      </w:r>
      <w:r w:rsidR="0065180A" w:rsidRPr="00F360C7">
        <w:rPr>
          <w:rFonts w:ascii="Times New Roman" w:eastAsia="仿宋" w:hAnsi="Times New Roman" w:hint="eastAsia"/>
          <w:sz w:val="28"/>
          <w:szCs w:val="28"/>
        </w:rPr>
        <w:t>的证明文件</w:t>
      </w:r>
      <w:r w:rsidR="0005040E" w:rsidRPr="00F360C7">
        <w:rPr>
          <w:rFonts w:ascii="Times New Roman" w:eastAsia="仿宋" w:hAnsi="Times New Roman" w:hint="eastAsia"/>
          <w:sz w:val="28"/>
          <w:szCs w:val="28"/>
        </w:rPr>
        <w:t>（如</w:t>
      </w:r>
      <w:r w:rsidR="004D5F4C" w:rsidRPr="00F360C7">
        <w:rPr>
          <w:rFonts w:ascii="Times New Roman" w:eastAsia="仿宋" w:hAnsi="Times New Roman" w:hint="eastAsia"/>
          <w:sz w:val="28"/>
          <w:szCs w:val="28"/>
        </w:rPr>
        <w:t>房地产开发企业等</w:t>
      </w:r>
      <w:r w:rsidR="0005040E" w:rsidRPr="00F360C7">
        <w:rPr>
          <w:rFonts w:ascii="Times New Roman" w:eastAsia="仿宋" w:hAnsi="Times New Roman" w:hint="eastAsia"/>
          <w:sz w:val="28"/>
          <w:szCs w:val="28"/>
        </w:rPr>
        <w:t>相关资质）</w:t>
      </w:r>
      <w:r w:rsidR="00CB0A62">
        <w:rPr>
          <w:rFonts w:ascii="Times New Roman" w:eastAsia="仿宋" w:hAnsi="Times New Roman" w:hint="eastAsia"/>
          <w:sz w:val="28"/>
          <w:szCs w:val="28"/>
        </w:rPr>
        <w:t>；</w:t>
      </w:r>
    </w:p>
    <w:p w14:paraId="31A1F889" w14:textId="2F41958D" w:rsidR="009B6D85" w:rsidRPr="00F360C7" w:rsidRDefault="009B6D85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</w:t>
      </w:r>
      <w:r w:rsidR="00CB4598" w:rsidRPr="00F360C7">
        <w:rPr>
          <w:rFonts w:ascii="Times New Roman" w:eastAsia="仿宋" w:hAnsi="Times New Roman"/>
          <w:sz w:val="28"/>
          <w:szCs w:val="28"/>
        </w:rPr>
        <w:t>5</w:t>
      </w:r>
      <w:r w:rsidRPr="00F360C7">
        <w:rPr>
          <w:rFonts w:ascii="Times New Roman" w:eastAsia="仿宋" w:hAnsi="Times New Roman" w:hint="eastAsia"/>
          <w:sz w:val="28"/>
          <w:szCs w:val="28"/>
        </w:rPr>
        <w:t>）</w:t>
      </w:r>
      <w:r w:rsidR="0065180A" w:rsidRPr="00F360C7">
        <w:rPr>
          <w:rFonts w:ascii="Times New Roman" w:eastAsia="仿宋" w:hAnsi="Times New Roman" w:hint="eastAsia"/>
          <w:sz w:val="28"/>
          <w:szCs w:val="28"/>
        </w:rPr>
        <w:t>载明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专门指定用于接收文件的联系人、联系电话、电子邮箱、传真号码、通信地址的书面授权委托书及受托人</w:t>
      </w:r>
      <w:r w:rsidR="00CB0A62">
        <w:rPr>
          <w:rFonts w:ascii="Times New Roman" w:eastAsia="仿宋" w:hAnsi="Times New Roman" w:hint="eastAsia"/>
          <w:sz w:val="28"/>
          <w:szCs w:val="28"/>
        </w:rPr>
        <w:t>身份证复印件；</w:t>
      </w:r>
    </w:p>
    <w:p w14:paraId="53A10492" w14:textId="0B6598C6" w:rsidR="00F2181B" w:rsidRPr="00F360C7" w:rsidRDefault="00F2181B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</w:t>
      </w:r>
      <w:r w:rsidRPr="00F360C7">
        <w:rPr>
          <w:rFonts w:ascii="Times New Roman" w:eastAsia="仿宋" w:hAnsi="Times New Roman"/>
          <w:sz w:val="28"/>
          <w:szCs w:val="28"/>
        </w:rPr>
        <w:t>6</w:t>
      </w:r>
      <w:r w:rsidRPr="00F360C7">
        <w:rPr>
          <w:rFonts w:ascii="Times New Roman" w:eastAsia="仿宋" w:hAnsi="Times New Roman" w:hint="eastAsia"/>
          <w:sz w:val="28"/>
          <w:szCs w:val="28"/>
        </w:rPr>
        <w:t>）管理人要求提交的其他相关材料。</w:t>
      </w:r>
    </w:p>
    <w:p w14:paraId="3F135801" w14:textId="724C89CF" w:rsidR="009B6D85" w:rsidRPr="00F360C7" w:rsidRDefault="009B6D85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上述文件，均需要加盖公章。</w:t>
      </w:r>
    </w:p>
    <w:p w14:paraId="4B11EB61" w14:textId="3DAD72D8" w:rsidR="009B6D85" w:rsidRPr="00F360C7" w:rsidRDefault="009B6D85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（三）参选文件的反馈</w:t>
      </w:r>
    </w:p>
    <w:p w14:paraId="421B9F9C" w14:textId="4A16718D" w:rsidR="009B6D85" w:rsidRPr="00F360C7" w:rsidRDefault="009B6D85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根据实际需要，管理人有权要求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对参选文件有关内容</w:t>
      </w:r>
      <w:r w:rsidRPr="00F360C7">
        <w:rPr>
          <w:rFonts w:ascii="Times New Roman" w:eastAsia="仿宋" w:hAnsi="Times New Roman" w:hint="eastAsia"/>
          <w:sz w:val="28"/>
          <w:szCs w:val="28"/>
        </w:rPr>
        <w:lastRenderedPageBreak/>
        <w:t>进行解释或说明，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须予以积极配合，否则视为放弃参与本次招募活动。</w:t>
      </w:r>
    </w:p>
    <w:p w14:paraId="220023B0" w14:textId="3E5927BC" w:rsidR="00612625" w:rsidRPr="00F360C7" w:rsidRDefault="00BB0AA0" w:rsidP="007777DD">
      <w:pPr>
        <w:spacing w:beforeLines="50" w:before="156" w:line="52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F360C7">
        <w:rPr>
          <w:rFonts w:ascii="Times New Roman" w:eastAsia="仿宋" w:hAnsi="Times New Roman" w:hint="eastAsia"/>
          <w:b/>
          <w:sz w:val="28"/>
          <w:szCs w:val="28"/>
        </w:rPr>
        <w:t>六</w:t>
      </w:r>
      <w:r w:rsidR="009B6D85" w:rsidRPr="00F360C7">
        <w:rPr>
          <w:rFonts w:ascii="Times New Roman" w:eastAsia="仿宋" w:hAnsi="Times New Roman" w:hint="eastAsia"/>
          <w:b/>
          <w:sz w:val="28"/>
          <w:szCs w:val="28"/>
        </w:rPr>
        <w:t>、</w:t>
      </w:r>
      <w:r w:rsidR="00612625" w:rsidRPr="00F360C7">
        <w:rPr>
          <w:rFonts w:ascii="Times New Roman" w:eastAsia="仿宋" w:hAnsi="Times New Roman" w:hint="eastAsia"/>
          <w:b/>
          <w:sz w:val="28"/>
          <w:szCs w:val="28"/>
        </w:rPr>
        <w:t>解释权</w:t>
      </w:r>
    </w:p>
    <w:p w14:paraId="09197A37" w14:textId="77777777" w:rsidR="00080814" w:rsidRDefault="00612625" w:rsidP="007777DD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本文件的最终解释权，归属</w:t>
      </w:r>
      <w:r w:rsidR="00080814" w:rsidRPr="00F360C7">
        <w:rPr>
          <w:rFonts w:ascii="Times New Roman" w:eastAsia="仿宋" w:hAnsi="Times New Roman" w:hint="eastAsia"/>
          <w:sz w:val="28"/>
          <w:szCs w:val="28"/>
        </w:rPr>
        <w:t>广东华峰能源集团有限公司管理人</w:t>
      </w:r>
      <w:r w:rsidR="00080814">
        <w:rPr>
          <w:rFonts w:ascii="Times New Roman" w:eastAsia="仿宋" w:hAnsi="Times New Roman" w:hint="eastAsia"/>
          <w:sz w:val="28"/>
          <w:szCs w:val="28"/>
        </w:rPr>
        <w:t>所</w:t>
      </w:r>
    </w:p>
    <w:p w14:paraId="60C2889F" w14:textId="3172561D" w:rsidR="00612625" w:rsidRPr="00CB7AF1" w:rsidRDefault="00612625" w:rsidP="007777DD">
      <w:pPr>
        <w:spacing w:line="360" w:lineRule="auto"/>
        <w:ind w:right="560"/>
        <w:rPr>
          <w:rFonts w:ascii="Times New Roman" w:eastAsia="仿宋" w:hAnsi="Times New Roman"/>
          <w:sz w:val="28"/>
          <w:szCs w:val="28"/>
        </w:rPr>
      </w:pPr>
      <w:r w:rsidRPr="00CB7AF1">
        <w:rPr>
          <w:rFonts w:ascii="Times New Roman" w:eastAsia="仿宋" w:hAnsi="Times New Roman" w:hint="eastAsia"/>
          <w:sz w:val="28"/>
          <w:szCs w:val="28"/>
        </w:rPr>
        <w:t>有。</w:t>
      </w:r>
    </w:p>
    <w:p w14:paraId="41897D4A" w14:textId="6BBC7F02" w:rsidR="009B6D85" w:rsidRPr="00F360C7" w:rsidRDefault="00BB0AA0" w:rsidP="007777DD">
      <w:pPr>
        <w:spacing w:beforeLines="50" w:before="156" w:line="52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F360C7">
        <w:rPr>
          <w:rFonts w:ascii="Times New Roman" w:eastAsia="仿宋" w:hAnsi="Times New Roman" w:hint="eastAsia"/>
          <w:b/>
          <w:sz w:val="28"/>
          <w:szCs w:val="28"/>
        </w:rPr>
        <w:t>七</w:t>
      </w:r>
      <w:r w:rsidR="00612625" w:rsidRPr="00F360C7">
        <w:rPr>
          <w:rFonts w:ascii="Times New Roman" w:eastAsia="仿宋" w:hAnsi="Times New Roman" w:hint="eastAsia"/>
          <w:b/>
          <w:sz w:val="28"/>
          <w:szCs w:val="28"/>
        </w:rPr>
        <w:t>、</w:t>
      </w:r>
      <w:r w:rsidR="009B6D85" w:rsidRPr="00F360C7">
        <w:rPr>
          <w:rFonts w:ascii="Times New Roman" w:eastAsia="仿宋" w:hAnsi="Times New Roman" w:hint="eastAsia"/>
          <w:b/>
          <w:sz w:val="28"/>
          <w:szCs w:val="28"/>
        </w:rPr>
        <w:t>参选文件的提交</w:t>
      </w:r>
    </w:p>
    <w:p w14:paraId="7B9E443E" w14:textId="61B6E843" w:rsidR="009B6D85" w:rsidRPr="00F360C7" w:rsidRDefault="009B6D85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（一）参选文件的密封与标志</w:t>
      </w:r>
    </w:p>
    <w:p w14:paraId="40F94BCD" w14:textId="09F4D3EA" w:rsidR="009B6D85" w:rsidRPr="00F360C7" w:rsidRDefault="009B6D85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/>
          <w:sz w:val="28"/>
          <w:szCs w:val="28"/>
        </w:rPr>
        <w:t>1</w:t>
      </w:r>
      <w:r w:rsidRPr="00F360C7">
        <w:rPr>
          <w:rFonts w:ascii="Times New Roman" w:eastAsia="仿宋" w:hAnsi="Times New Roman" w:hint="eastAsia"/>
          <w:sz w:val="28"/>
          <w:szCs w:val="28"/>
        </w:rPr>
        <w:t>、参选文件应装订成册。</w:t>
      </w:r>
    </w:p>
    <w:p w14:paraId="10726EB5" w14:textId="37190DCB" w:rsidR="009B6D85" w:rsidRPr="00F360C7" w:rsidRDefault="009B6D85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/>
          <w:sz w:val="28"/>
          <w:szCs w:val="28"/>
        </w:rPr>
        <w:t>2</w:t>
      </w:r>
      <w:r w:rsidR="005F2BAE" w:rsidRPr="00F360C7">
        <w:rPr>
          <w:rFonts w:ascii="Times New Roman" w:eastAsia="仿宋" w:hAnsi="Times New Roman" w:hint="eastAsia"/>
          <w:sz w:val="28"/>
          <w:szCs w:val="28"/>
        </w:rPr>
        <w:t>、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="005F2BAE" w:rsidRPr="00F360C7">
        <w:rPr>
          <w:rFonts w:ascii="Times New Roman" w:eastAsia="仿宋" w:hAnsi="Times New Roman" w:hint="eastAsia"/>
          <w:sz w:val="28"/>
          <w:szCs w:val="28"/>
        </w:rPr>
        <w:t>应将参</w:t>
      </w:r>
      <w:r w:rsidRPr="00F360C7">
        <w:rPr>
          <w:rFonts w:ascii="Times New Roman" w:eastAsia="仿宋" w:hAnsi="Times New Roman" w:hint="eastAsia"/>
          <w:sz w:val="28"/>
          <w:szCs w:val="28"/>
        </w:rPr>
        <w:t>选文件的正本和副本分别密封，并在封袋上注明“正本”或“副本”字样（正本一份，</w:t>
      </w:r>
      <w:r w:rsidRPr="00F578DD">
        <w:rPr>
          <w:rFonts w:ascii="Times New Roman" w:eastAsia="仿宋" w:hAnsi="Times New Roman" w:hint="eastAsia"/>
          <w:sz w:val="28"/>
          <w:szCs w:val="28"/>
        </w:rPr>
        <w:t>副本四份</w:t>
      </w:r>
      <w:r w:rsidRPr="00F360C7">
        <w:rPr>
          <w:rFonts w:ascii="Times New Roman" w:eastAsia="仿宋" w:hAnsi="Times New Roman" w:hint="eastAsia"/>
          <w:sz w:val="28"/>
          <w:szCs w:val="28"/>
        </w:rPr>
        <w:t>）。</w:t>
      </w:r>
    </w:p>
    <w:p w14:paraId="1E457894" w14:textId="43515FE9" w:rsidR="009B6D85" w:rsidRPr="00F360C7" w:rsidRDefault="009B6D85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/>
          <w:sz w:val="28"/>
          <w:szCs w:val="28"/>
        </w:rPr>
        <w:t>3</w:t>
      </w:r>
      <w:r w:rsidRPr="00F360C7">
        <w:rPr>
          <w:rFonts w:ascii="Times New Roman" w:eastAsia="仿宋" w:hAnsi="Times New Roman" w:hint="eastAsia"/>
          <w:sz w:val="28"/>
          <w:szCs w:val="28"/>
        </w:rPr>
        <w:t>、参选文件正、副本内容不一致时，以正本内容为准。</w:t>
      </w:r>
    </w:p>
    <w:p w14:paraId="23D93A39" w14:textId="2BC2A862" w:rsidR="009B6D85" w:rsidRPr="00F360C7" w:rsidRDefault="009B6D85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（二）参选文件的提交</w:t>
      </w:r>
    </w:p>
    <w:p w14:paraId="7C3DC444" w14:textId="69896D49" w:rsidR="00E83139" w:rsidRPr="00F360C7" w:rsidRDefault="00E83139" w:rsidP="007777DD">
      <w:pPr>
        <w:spacing w:before="50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/>
          <w:sz w:val="28"/>
          <w:szCs w:val="28"/>
        </w:rPr>
        <w:t>1</w:t>
      </w:r>
      <w:r w:rsidRPr="00F360C7">
        <w:rPr>
          <w:rFonts w:ascii="Times New Roman" w:eastAsia="仿宋" w:hAnsi="Times New Roman" w:hint="eastAsia"/>
          <w:sz w:val="28"/>
          <w:szCs w:val="28"/>
        </w:rPr>
        <w:t>、</w:t>
      </w:r>
      <w:r w:rsidR="00C00288" w:rsidRPr="00F360C7">
        <w:rPr>
          <w:rFonts w:ascii="Times New Roman" w:eastAsia="仿宋" w:hAnsi="Times New Roman" w:hint="eastAsia"/>
          <w:sz w:val="28"/>
          <w:szCs w:val="28"/>
        </w:rPr>
        <w:t>意向投资人</w:t>
      </w:r>
      <w:r w:rsidRPr="00F360C7">
        <w:rPr>
          <w:rFonts w:ascii="Times New Roman" w:eastAsia="仿宋" w:hAnsi="Times New Roman" w:hint="eastAsia"/>
          <w:sz w:val="28"/>
          <w:szCs w:val="28"/>
        </w:rPr>
        <w:t>应最迟</w:t>
      </w:r>
      <w:r w:rsidRPr="008F69EA">
        <w:rPr>
          <w:rFonts w:ascii="Times New Roman" w:eastAsia="仿宋" w:hAnsi="Times New Roman" w:hint="eastAsia"/>
          <w:sz w:val="28"/>
          <w:szCs w:val="28"/>
        </w:rPr>
        <w:t>于</w:t>
      </w:r>
      <w:r w:rsidRPr="00F578DD">
        <w:rPr>
          <w:rFonts w:ascii="Times New Roman" w:eastAsia="仿宋" w:hAnsi="Times New Roman"/>
          <w:sz w:val="28"/>
          <w:szCs w:val="28"/>
        </w:rPr>
        <w:t>20</w:t>
      </w:r>
      <w:r w:rsidR="00AD6410" w:rsidRPr="00F578DD">
        <w:rPr>
          <w:rFonts w:ascii="Times New Roman" w:eastAsia="仿宋" w:hAnsi="Times New Roman"/>
          <w:sz w:val="28"/>
          <w:szCs w:val="28"/>
        </w:rPr>
        <w:t>20</w:t>
      </w:r>
      <w:r w:rsidRPr="00F578DD">
        <w:rPr>
          <w:rFonts w:ascii="Times New Roman" w:eastAsia="仿宋" w:hAnsi="Times New Roman" w:hint="eastAsia"/>
          <w:sz w:val="28"/>
          <w:szCs w:val="28"/>
        </w:rPr>
        <w:t>年</w:t>
      </w:r>
      <w:r w:rsidR="00F578DD" w:rsidRPr="00F578DD">
        <w:rPr>
          <w:rFonts w:ascii="Times New Roman" w:eastAsia="仿宋" w:hAnsi="Times New Roman" w:hint="eastAsia"/>
          <w:sz w:val="28"/>
          <w:szCs w:val="28"/>
        </w:rPr>
        <w:t>4</w:t>
      </w:r>
      <w:r w:rsidRPr="00F578DD">
        <w:rPr>
          <w:rFonts w:ascii="Times New Roman" w:eastAsia="仿宋" w:hAnsi="Times New Roman" w:hint="eastAsia"/>
          <w:sz w:val="28"/>
          <w:szCs w:val="28"/>
        </w:rPr>
        <w:t>月</w:t>
      </w:r>
      <w:r w:rsidR="00F578DD" w:rsidRPr="00F578DD">
        <w:rPr>
          <w:rFonts w:ascii="Times New Roman" w:eastAsia="仿宋" w:hAnsi="Times New Roman" w:hint="eastAsia"/>
          <w:sz w:val="28"/>
          <w:szCs w:val="28"/>
        </w:rPr>
        <w:t>5</w:t>
      </w:r>
      <w:r w:rsidRPr="00F578DD">
        <w:rPr>
          <w:rFonts w:ascii="Times New Roman" w:eastAsia="仿宋" w:hAnsi="Times New Roman" w:hint="eastAsia"/>
          <w:sz w:val="28"/>
          <w:szCs w:val="28"/>
        </w:rPr>
        <w:t>日</w:t>
      </w:r>
      <w:r w:rsidRPr="00F578DD">
        <w:rPr>
          <w:rFonts w:ascii="Times New Roman" w:eastAsia="仿宋" w:hAnsi="Times New Roman"/>
          <w:sz w:val="28"/>
          <w:szCs w:val="28"/>
        </w:rPr>
        <w:t>1</w:t>
      </w:r>
      <w:r w:rsidR="00AD6410" w:rsidRPr="00F578DD">
        <w:rPr>
          <w:rFonts w:ascii="Times New Roman" w:eastAsia="仿宋" w:hAnsi="Times New Roman"/>
          <w:sz w:val="28"/>
          <w:szCs w:val="28"/>
        </w:rPr>
        <w:t>7</w:t>
      </w:r>
      <w:r w:rsidRPr="00F578DD">
        <w:rPr>
          <w:rFonts w:ascii="Times New Roman" w:eastAsia="仿宋" w:hAnsi="Times New Roman"/>
          <w:sz w:val="28"/>
          <w:szCs w:val="28"/>
        </w:rPr>
        <w:t>:00</w:t>
      </w:r>
      <w:r w:rsidRPr="00F578DD">
        <w:rPr>
          <w:rFonts w:ascii="Times New Roman" w:eastAsia="仿宋" w:hAnsi="Times New Roman" w:hint="eastAsia"/>
          <w:sz w:val="28"/>
          <w:szCs w:val="28"/>
        </w:rPr>
        <w:t>点前</w:t>
      </w:r>
      <w:r w:rsidRPr="00F360C7">
        <w:rPr>
          <w:rFonts w:ascii="Times New Roman" w:eastAsia="仿宋" w:hAnsi="Times New Roman" w:hint="eastAsia"/>
          <w:sz w:val="28"/>
          <w:szCs w:val="28"/>
        </w:rPr>
        <w:t>向管理人提交正式的参选文件。</w:t>
      </w:r>
    </w:p>
    <w:p w14:paraId="6770810F" w14:textId="332D5CDA" w:rsidR="00E83139" w:rsidRPr="00F360C7" w:rsidRDefault="00E83139" w:rsidP="007777DD">
      <w:pPr>
        <w:spacing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/>
          <w:sz w:val="28"/>
          <w:szCs w:val="28"/>
        </w:rPr>
        <w:t>2</w:t>
      </w:r>
      <w:r w:rsidRPr="00F360C7">
        <w:rPr>
          <w:rFonts w:ascii="Times New Roman" w:eastAsia="仿宋" w:hAnsi="Times New Roman" w:hint="eastAsia"/>
          <w:sz w:val="28"/>
          <w:szCs w:val="28"/>
        </w:rPr>
        <w:t>、联系方式：</w:t>
      </w:r>
    </w:p>
    <w:p w14:paraId="1363C810" w14:textId="48905432" w:rsidR="0065180A" w:rsidRPr="00F360C7" w:rsidRDefault="0065180A" w:rsidP="007777DD">
      <w:pPr>
        <w:spacing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地址：</w:t>
      </w:r>
      <w:r w:rsidR="008F69EA" w:rsidRPr="008F69EA">
        <w:rPr>
          <w:rFonts w:ascii="Times New Roman" w:eastAsia="仿宋" w:hAnsi="Times New Roman" w:hint="eastAsia"/>
          <w:sz w:val="28"/>
          <w:szCs w:val="28"/>
        </w:rPr>
        <w:t>广东省珠海市高栏港经济区石油化工区石化六路</w:t>
      </w:r>
      <w:r w:rsidR="008F69EA" w:rsidRPr="008F69EA">
        <w:rPr>
          <w:rFonts w:ascii="Times New Roman" w:eastAsia="仿宋" w:hAnsi="Times New Roman" w:hint="eastAsia"/>
          <w:sz w:val="28"/>
          <w:szCs w:val="28"/>
        </w:rPr>
        <w:t>4008</w:t>
      </w:r>
      <w:r w:rsidR="008F69EA" w:rsidRPr="008F69EA">
        <w:rPr>
          <w:rFonts w:ascii="Times New Roman" w:eastAsia="仿宋" w:hAnsi="Times New Roman" w:hint="eastAsia"/>
          <w:sz w:val="28"/>
          <w:szCs w:val="28"/>
        </w:rPr>
        <w:t>号</w:t>
      </w:r>
      <w:r w:rsidR="008F69EA" w:rsidRPr="008F69EA">
        <w:rPr>
          <w:rFonts w:ascii="Times New Roman" w:eastAsia="仿宋" w:hAnsi="Times New Roman" w:hint="eastAsia"/>
          <w:sz w:val="28"/>
          <w:szCs w:val="28"/>
        </w:rPr>
        <w:t> </w:t>
      </w:r>
      <w:r w:rsidR="00C00288" w:rsidRPr="00F360C7">
        <w:rPr>
          <w:rFonts w:ascii="Times New Roman" w:eastAsia="仿宋" w:hAnsi="Times New Roman"/>
          <w:sz w:val="28"/>
          <w:szCs w:val="28"/>
        </w:rPr>
        <w:t xml:space="preserve"> </w:t>
      </w:r>
    </w:p>
    <w:p w14:paraId="352C9B61" w14:textId="681D0B66" w:rsidR="00E83139" w:rsidRPr="00F360C7" w:rsidRDefault="0005040E" w:rsidP="007777DD">
      <w:pPr>
        <w:spacing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联系人：</w:t>
      </w:r>
      <w:r w:rsidR="008F69EA">
        <w:rPr>
          <w:rFonts w:ascii="Times New Roman" w:eastAsia="仿宋" w:hAnsi="Times New Roman" w:hint="eastAsia"/>
          <w:sz w:val="28"/>
          <w:szCs w:val="28"/>
        </w:rPr>
        <w:t>王律师、何律师</w:t>
      </w:r>
    </w:p>
    <w:p w14:paraId="7A9970F8" w14:textId="30C3381F" w:rsidR="00C00288" w:rsidRPr="00F360C7" w:rsidRDefault="00E83139" w:rsidP="007777DD">
      <w:pPr>
        <w:spacing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联系电话：</w:t>
      </w:r>
      <w:r w:rsidR="008F69EA">
        <w:rPr>
          <w:rFonts w:ascii="Times New Roman" w:eastAsia="仿宋" w:hAnsi="Times New Roman" w:hint="eastAsia"/>
          <w:sz w:val="28"/>
          <w:szCs w:val="28"/>
        </w:rPr>
        <w:t>18243113481</w:t>
      </w:r>
      <w:r w:rsidR="00CE1D3B">
        <w:rPr>
          <w:rFonts w:ascii="Times New Roman" w:eastAsia="仿宋" w:hAnsi="Times New Roman" w:hint="eastAsia"/>
          <w:sz w:val="28"/>
          <w:szCs w:val="28"/>
        </w:rPr>
        <w:t>、</w:t>
      </w:r>
      <w:r w:rsidR="00CE1D3B" w:rsidRPr="00CE1D3B">
        <w:rPr>
          <w:rFonts w:ascii="Times New Roman" w:eastAsia="仿宋" w:hAnsi="Times New Roman"/>
          <w:sz w:val="28"/>
          <w:szCs w:val="28"/>
        </w:rPr>
        <w:t>18826924610</w:t>
      </w:r>
    </w:p>
    <w:p w14:paraId="7AB6FFD6" w14:textId="122CBC17" w:rsidR="00E83139" w:rsidRPr="00F360C7" w:rsidRDefault="0065180A" w:rsidP="007777DD">
      <w:pPr>
        <w:spacing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邮箱：</w:t>
      </w:r>
      <w:r w:rsidR="008F69EA">
        <w:rPr>
          <w:rFonts w:ascii="Times New Roman" w:eastAsia="仿宋" w:hAnsi="Times New Roman" w:hint="eastAsia"/>
          <w:sz w:val="28"/>
          <w:szCs w:val="28"/>
        </w:rPr>
        <w:t>hfnyglr@163.com</w:t>
      </w:r>
    </w:p>
    <w:p w14:paraId="6FBE0E84" w14:textId="326139A4" w:rsidR="0025429C" w:rsidRPr="00F360C7" w:rsidRDefault="00BB0AA0" w:rsidP="007777DD">
      <w:pPr>
        <w:spacing w:beforeLines="50" w:before="156" w:line="52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八</w:t>
      </w:r>
      <w:r w:rsidR="00F843E9" w:rsidRPr="00F360C7">
        <w:rPr>
          <w:rFonts w:ascii="Times New Roman" w:eastAsia="仿宋" w:hAnsi="Times New Roman" w:hint="eastAsia"/>
          <w:sz w:val="28"/>
          <w:szCs w:val="28"/>
        </w:rPr>
        <w:t>、</w:t>
      </w:r>
      <w:r w:rsidRPr="00F360C7">
        <w:rPr>
          <w:rFonts w:ascii="Times New Roman" w:eastAsia="仿宋" w:hAnsi="Times New Roman" w:hint="eastAsia"/>
          <w:sz w:val="28"/>
          <w:szCs w:val="28"/>
        </w:rPr>
        <w:t>管理人收到参选文件后，交由债权人会议委员会讨论，结果将邮件通知各意向投资人。</w:t>
      </w:r>
    </w:p>
    <w:p w14:paraId="24FDF893" w14:textId="77777777" w:rsidR="00512EDD" w:rsidRPr="00F360C7" w:rsidRDefault="00512EDD" w:rsidP="007777DD">
      <w:pPr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p w14:paraId="51B35C48" w14:textId="0F672BF6" w:rsidR="0025429C" w:rsidRPr="00F360C7" w:rsidRDefault="006D6C0F" w:rsidP="007777DD">
      <w:pPr>
        <w:spacing w:line="520" w:lineRule="exact"/>
        <w:ind w:firstLineChars="200" w:firstLine="560"/>
        <w:jc w:val="right"/>
        <w:rPr>
          <w:rFonts w:ascii="Times New Roman" w:eastAsia="仿宋" w:hAnsi="Times New Roman"/>
          <w:sz w:val="28"/>
          <w:szCs w:val="28"/>
        </w:rPr>
      </w:pPr>
      <w:r w:rsidRPr="00F360C7">
        <w:rPr>
          <w:rFonts w:ascii="Times New Roman" w:eastAsia="仿宋" w:hAnsi="Times New Roman" w:hint="eastAsia"/>
          <w:sz w:val="28"/>
          <w:szCs w:val="28"/>
        </w:rPr>
        <w:t>广东</w:t>
      </w:r>
      <w:bookmarkStart w:id="0" w:name="_GoBack"/>
      <w:bookmarkEnd w:id="0"/>
      <w:r w:rsidRPr="00F360C7">
        <w:rPr>
          <w:rFonts w:ascii="Times New Roman" w:eastAsia="仿宋" w:hAnsi="Times New Roman" w:hint="eastAsia"/>
          <w:sz w:val="28"/>
          <w:szCs w:val="28"/>
        </w:rPr>
        <w:t>华峰能源集团有限公司</w:t>
      </w:r>
      <w:r w:rsidR="0025429C" w:rsidRPr="00F360C7">
        <w:rPr>
          <w:rFonts w:ascii="Times New Roman" w:eastAsia="仿宋" w:hAnsi="Times New Roman" w:hint="eastAsia"/>
          <w:sz w:val="28"/>
          <w:szCs w:val="28"/>
        </w:rPr>
        <w:t>管理人</w:t>
      </w:r>
    </w:p>
    <w:p w14:paraId="4A8A337D" w14:textId="17005761" w:rsidR="0065180A" w:rsidRPr="00F360C7" w:rsidRDefault="007777DD" w:rsidP="007777DD">
      <w:pPr>
        <w:spacing w:line="520" w:lineRule="exact"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6D6C0F" w:rsidRPr="00F360C7">
        <w:rPr>
          <w:rFonts w:ascii="Times New Roman" w:eastAsia="仿宋" w:hAnsi="Times New Roman" w:hint="eastAsia"/>
          <w:sz w:val="28"/>
          <w:szCs w:val="28"/>
        </w:rPr>
        <w:t>二〇二〇</w:t>
      </w:r>
      <w:r w:rsidR="0025429C" w:rsidRPr="00F360C7">
        <w:rPr>
          <w:rFonts w:ascii="Times New Roman" w:eastAsia="仿宋" w:hAnsi="Times New Roman" w:hint="eastAsia"/>
          <w:sz w:val="28"/>
          <w:szCs w:val="28"/>
        </w:rPr>
        <w:t>年</w:t>
      </w:r>
      <w:r w:rsidR="006D6C0F" w:rsidRPr="00F360C7">
        <w:rPr>
          <w:rFonts w:ascii="Times New Roman" w:eastAsia="仿宋" w:hAnsi="Times New Roman" w:hint="eastAsia"/>
          <w:sz w:val="28"/>
          <w:szCs w:val="28"/>
        </w:rPr>
        <w:t>三</w:t>
      </w:r>
      <w:r w:rsidR="0025429C" w:rsidRPr="00F360C7">
        <w:rPr>
          <w:rFonts w:ascii="Times New Roman" w:eastAsia="仿宋" w:hAnsi="Times New Roman" w:hint="eastAsia"/>
          <w:sz w:val="28"/>
          <w:szCs w:val="28"/>
        </w:rPr>
        <w:t>月</w:t>
      </w:r>
      <w:r w:rsidR="00CE1D3B">
        <w:rPr>
          <w:rFonts w:ascii="Times New Roman" w:eastAsia="仿宋" w:hAnsi="Times New Roman" w:hint="eastAsia"/>
          <w:sz w:val="28"/>
          <w:szCs w:val="28"/>
        </w:rPr>
        <w:t>二十六</w:t>
      </w:r>
      <w:r w:rsidR="0025429C" w:rsidRPr="00F360C7">
        <w:rPr>
          <w:rFonts w:ascii="Times New Roman" w:eastAsia="仿宋" w:hAnsi="Times New Roman" w:hint="eastAsia"/>
          <w:sz w:val="28"/>
          <w:szCs w:val="28"/>
        </w:rPr>
        <w:t>日</w:t>
      </w:r>
    </w:p>
    <w:sectPr w:rsidR="0065180A" w:rsidRPr="00F360C7" w:rsidSect="00F1195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1218" w14:textId="77777777" w:rsidR="007B2BF2" w:rsidRDefault="007B2BF2" w:rsidP="00F11959">
      <w:r>
        <w:separator/>
      </w:r>
    </w:p>
  </w:endnote>
  <w:endnote w:type="continuationSeparator" w:id="0">
    <w:p w14:paraId="7D969D0F" w14:textId="77777777" w:rsidR="007B2BF2" w:rsidRDefault="007B2BF2" w:rsidP="00F1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3044" w14:textId="77777777" w:rsidR="005B06F2" w:rsidRDefault="005B06F2" w:rsidP="006F4532">
    <w:pPr>
      <w:pStyle w:val="a4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85919E" w14:textId="77777777" w:rsidR="005B06F2" w:rsidRDefault="005B06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25DD" w14:textId="62821262" w:rsidR="005B06F2" w:rsidRDefault="005B06F2" w:rsidP="006F4532">
    <w:pPr>
      <w:pStyle w:val="a4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53AC">
      <w:rPr>
        <w:rStyle w:val="aa"/>
        <w:noProof/>
      </w:rPr>
      <w:t>4</w:t>
    </w:r>
    <w:r>
      <w:rPr>
        <w:rStyle w:val="aa"/>
      </w:rPr>
      <w:fldChar w:fldCharType="end"/>
    </w:r>
  </w:p>
  <w:p w14:paraId="30780A2B" w14:textId="55B897B0" w:rsidR="000E38FB" w:rsidRDefault="000E38FB">
    <w:pPr>
      <w:pStyle w:val="a4"/>
      <w:jc w:val="center"/>
    </w:pPr>
  </w:p>
  <w:p w14:paraId="082AE945" w14:textId="77777777" w:rsidR="000E38FB" w:rsidRDefault="000E38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E199" w14:textId="77777777" w:rsidR="007B2BF2" w:rsidRDefault="007B2BF2" w:rsidP="00F11959">
      <w:r>
        <w:separator/>
      </w:r>
    </w:p>
  </w:footnote>
  <w:footnote w:type="continuationSeparator" w:id="0">
    <w:p w14:paraId="165F9EDE" w14:textId="77777777" w:rsidR="007B2BF2" w:rsidRDefault="007B2BF2" w:rsidP="00F1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241"/>
    <w:multiLevelType w:val="hybridMultilevel"/>
    <w:tmpl w:val="F7AABFAA"/>
    <w:lvl w:ilvl="0" w:tplc="9B8015D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59"/>
    <w:rsid w:val="00012B97"/>
    <w:rsid w:val="000158C4"/>
    <w:rsid w:val="00026AF8"/>
    <w:rsid w:val="0005040E"/>
    <w:rsid w:val="000528FC"/>
    <w:rsid w:val="00065EE0"/>
    <w:rsid w:val="00080814"/>
    <w:rsid w:val="00084363"/>
    <w:rsid w:val="00086963"/>
    <w:rsid w:val="000A4BB9"/>
    <w:rsid w:val="000A5DB2"/>
    <w:rsid w:val="000C1327"/>
    <w:rsid w:val="000E38FB"/>
    <w:rsid w:val="000F30EE"/>
    <w:rsid w:val="00105041"/>
    <w:rsid w:val="00105851"/>
    <w:rsid w:val="00114245"/>
    <w:rsid w:val="001163EA"/>
    <w:rsid w:val="0012027E"/>
    <w:rsid w:val="00124F14"/>
    <w:rsid w:val="0012580A"/>
    <w:rsid w:val="00134581"/>
    <w:rsid w:val="00156A75"/>
    <w:rsid w:val="001B7900"/>
    <w:rsid w:val="001D0E29"/>
    <w:rsid w:val="0025429C"/>
    <w:rsid w:val="00261C0A"/>
    <w:rsid w:val="0026737B"/>
    <w:rsid w:val="00285D0F"/>
    <w:rsid w:val="00286D27"/>
    <w:rsid w:val="00296CBE"/>
    <w:rsid w:val="002A0666"/>
    <w:rsid w:val="002A519A"/>
    <w:rsid w:val="002C1BC5"/>
    <w:rsid w:val="002D03FD"/>
    <w:rsid w:val="002D3293"/>
    <w:rsid w:val="002E610C"/>
    <w:rsid w:val="003332F3"/>
    <w:rsid w:val="0034455A"/>
    <w:rsid w:val="00392208"/>
    <w:rsid w:val="003F788C"/>
    <w:rsid w:val="004369A4"/>
    <w:rsid w:val="00445CA2"/>
    <w:rsid w:val="00467532"/>
    <w:rsid w:val="004A1763"/>
    <w:rsid w:val="004D5F4C"/>
    <w:rsid w:val="004E396D"/>
    <w:rsid w:val="004E4888"/>
    <w:rsid w:val="004E5194"/>
    <w:rsid w:val="004F4BE1"/>
    <w:rsid w:val="0050258C"/>
    <w:rsid w:val="005064B3"/>
    <w:rsid w:val="00506B85"/>
    <w:rsid w:val="0050788D"/>
    <w:rsid w:val="005117A8"/>
    <w:rsid w:val="00512EDD"/>
    <w:rsid w:val="00533BE8"/>
    <w:rsid w:val="00546740"/>
    <w:rsid w:val="00576E26"/>
    <w:rsid w:val="0059710F"/>
    <w:rsid w:val="005A0B67"/>
    <w:rsid w:val="005B06F2"/>
    <w:rsid w:val="005C4279"/>
    <w:rsid w:val="005E387C"/>
    <w:rsid w:val="005F2BAE"/>
    <w:rsid w:val="00612625"/>
    <w:rsid w:val="0062097D"/>
    <w:rsid w:val="00622430"/>
    <w:rsid w:val="006269D8"/>
    <w:rsid w:val="006475A3"/>
    <w:rsid w:val="0065180A"/>
    <w:rsid w:val="00657873"/>
    <w:rsid w:val="0066124B"/>
    <w:rsid w:val="00662D82"/>
    <w:rsid w:val="00665FE7"/>
    <w:rsid w:val="006675B9"/>
    <w:rsid w:val="006857DA"/>
    <w:rsid w:val="006B5B70"/>
    <w:rsid w:val="006D6C0F"/>
    <w:rsid w:val="006F5874"/>
    <w:rsid w:val="007023E7"/>
    <w:rsid w:val="00706C01"/>
    <w:rsid w:val="00706D29"/>
    <w:rsid w:val="007171D7"/>
    <w:rsid w:val="007242F5"/>
    <w:rsid w:val="00740777"/>
    <w:rsid w:val="00767AB9"/>
    <w:rsid w:val="007712E4"/>
    <w:rsid w:val="00772149"/>
    <w:rsid w:val="007777DD"/>
    <w:rsid w:val="00796DE8"/>
    <w:rsid w:val="007B2BF2"/>
    <w:rsid w:val="007C1308"/>
    <w:rsid w:val="007C5423"/>
    <w:rsid w:val="007D0D03"/>
    <w:rsid w:val="007D7F2F"/>
    <w:rsid w:val="007E6ADD"/>
    <w:rsid w:val="007F1EBE"/>
    <w:rsid w:val="007F7911"/>
    <w:rsid w:val="008405D6"/>
    <w:rsid w:val="00841E03"/>
    <w:rsid w:val="00877491"/>
    <w:rsid w:val="008871C5"/>
    <w:rsid w:val="00892353"/>
    <w:rsid w:val="008E45E5"/>
    <w:rsid w:val="008F69EA"/>
    <w:rsid w:val="0092333E"/>
    <w:rsid w:val="0094412A"/>
    <w:rsid w:val="00950C71"/>
    <w:rsid w:val="00960B88"/>
    <w:rsid w:val="00966765"/>
    <w:rsid w:val="00970135"/>
    <w:rsid w:val="009B6D85"/>
    <w:rsid w:val="009C3B69"/>
    <w:rsid w:val="009E5B2B"/>
    <w:rsid w:val="00A076E8"/>
    <w:rsid w:val="00A13E47"/>
    <w:rsid w:val="00A31613"/>
    <w:rsid w:val="00A51C94"/>
    <w:rsid w:val="00A51D55"/>
    <w:rsid w:val="00A90400"/>
    <w:rsid w:val="00AA22C9"/>
    <w:rsid w:val="00AA2BA3"/>
    <w:rsid w:val="00AC1B02"/>
    <w:rsid w:val="00AC40A9"/>
    <w:rsid w:val="00AD0C03"/>
    <w:rsid w:val="00AD5494"/>
    <w:rsid w:val="00AD561E"/>
    <w:rsid w:val="00AD6410"/>
    <w:rsid w:val="00AF6620"/>
    <w:rsid w:val="00B3101F"/>
    <w:rsid w:val="00B44ECE"/>
    <w:rsid w:val="00B5672C"/>
    <w:rsid w:val="00B620E6"/>
    <w:rsid w:val="00B70E1D"/>
    <w:rsid w:val="00B850A2"/>
    <w:rsid w:val="00BB0AA0"/>
    <w:rsid w:val="00BD66CC"/>
    <w:rsid w:val="00BE5784"/>
    <w:rsid w:val="00BF5684"/>
    <w:rsid w:val="00C00288"/>
    <w:rsid w:val="00C170BC"/>
    <w:rsid w:val="00C26EDB"/>
    <w:rsid w:val="00C317EA"/>
    <w:rsid w:val="00C339F9"/>
    <w:rsid w:val="00C853AC"/>
    <w:rsid w:val="00C90F7F"/>
    <w:rsid w:val="00CA4F3A"/>
    <w:rsid w:val="00CB0A62"/>
    <w:rsid w:val="00CB433A"/>
    <w:rsid w:val="00CB4598"/>
    <w:rsid w:val="00CB711C"/>
    <w:rsid w:val="00CB7AF1"/>
    <w:rsid w:val="00CE1D3B"/>
    <w:rsid w:val="00CF0F0B"/>
    <w:rsid w:val="00D0694F"/>
    <w:rsid w:val="00D3008E"/>
    <w:rsid w:val="00D54862"/>
    <w:rsid w:val="00D626D7"/>
    <w:rsid w:val="00D66860"/>
    <w:rsid w:val="00D705A9"/>
    <w:rsid w:val="00D765B5"/>
    <w:rsid w:val="00D7663B"/>
    <w:rsid w:val="00D8419A"/>
    <w:rsid w:val="00D84DED"/>
    <w:rsid w:val="00D9199D"/>
    <w:rsid w:val="00DB0B5C"/>
    <w:rsid w:val="00DC7D13"/>
    <w:rsid w:val="00DD1747"/>
    <w:rsid w:val="00DD3202"/>
    <w:rsid w:val="00DE5D8C"/>
    <w:rsid w:val="00DF3309"/>
    <w:rsid w:val="00DF5537"/>
    <w:rsid w:val="00E026CA"/>
    <w:rsid w:val="00E25D16"/>
    <w:rsid w:val="00E25F7A"/>
    <w:rsid w:val="00E33399"/>
    <w:rsid w:val="00E33C0C"/>
    <w:rsid w:val="00E42F1E"/>
    <w:rsid w:val="00E83139"/>
    <w:rsid w:val="00EB51AC"/>
    <w:rsid w:val="00EF04B1"/>
    <w:rsid w:val="00F00C43"/>
    <w:rsid w:val="00F0129A"/>
    <w:rsid w:val="00F11959"/>
    <w:rsid w:val="00F15CE0"/>
    <w:rsid w:val="00F2181B"/>
    <w:rsid w:val="00F360C7"/>
    <w:rsid w:val="00F37216"/>
    <w:rsid w:val="00F45447"/>
    <w:rsid w:val="00F50AF9"/>
    <w:rsid w:val="00F53FC5"/>
    <w:rsid w:val="00F578DD"/>
    <w:rsid w:val="00F843E9"/>
    <w:rsid w:val="00F8589B"/>
    <w:rsid w:val="00F909F4"/>
    <w:rsid w:val="00FA39EF"/>
    <w:rsid w:val="00FA54A4"/>
    <w:rsid w:val="00FC254C"/>
    <w:rsid w:val="00FD32D4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9F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195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1959"/>
    <w:rPr>
      <w:rFonts w:cs="Times New Roman"/>
      <w:sz w:val="18"/>
      <w:szCs w:val="18"/>
    </w:rPr>
  </w:style>
  <w:style w:type="character" w:styleId="a5">
    <w:name w:val="Hyperlink"/>
    <w:uiPriority w:val="99"/>
    <w:rsid w:val="00F11959"/>
    <w:rPr>
      <w:rFonts w:cs="Times New Roman"/>
      <w:color w:val="0563C1"/>
      <w:u w:val="single"/>
    </w:rPr>
  </w:style>
  <w:style w:type="paragraph" w:styleId="a6">
    <w:name w:val="Balloon Text"/>
    <w:basedOn w:val="a"/>
    <w:link w:val="Char1"/>
    <w:uiPriority w:val="99"/>
    <w:rsid w:val="00F11959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F11959"/>
    <w:rPr>
      <w:rFonts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F587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F5874"/>
    <w:pPr>
      <w:jc w:val="left"/>
    </w:pPr>
  </w:style>
  <w:style w:type="character" w:customStyle="1" w:styleId="Char2">
    <w:name w:val="批注文字 Char"/>
    <w:link w:val="a8"/>
    <w:uiPriority w:val="99"/>
    <w:semiHidden/>
    <w:rsid w:val="006F587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F5874"/>
    <w:rPr>
      <w:b/>
      <w:bCs/>
    </w:rPr>
  </w:style>
  <w:style w:type="character" w:customStyle="1" w:styleId="Char3">
    <w:name w:val="批注主题 Char"/>
    <w:link w:val="a9"/>
    <w:uiPriority w:val="99"/>
    <w:semiHidden/>
    <w:rsid w:val="006F5874"/>
    <w:rPr>
      <w:b/>
      <w:bCs/>
      <w:kern w:val="2"/>
      <w:sz w:val="21"/>
      <w:szCs w:val="22"/>
    </w:rPr>
  </w:style>
  <w:style w:type="character" w:styleId="aa">
    <w:name w:val="page number"/>
    <w:uiPriority w:val="99"/>
    <w:semiHidden/>
    <w:unhideWhenUsed/>
    <w:rsid w:val="005B06F2"/>
  </w:style>
  <w:style w:type="paragraph" w:customStyle="1" w:styleId="1">
    <w:name w:val="标题1"/>
    <w:basedOn w:val="a"/>
    <w:rsid w:val="008774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highlight">
    <w:name w:val="highlight"/>
    <w:basedOn w:val="a0"/>
    <w:rsid w:val="00877491"/>
  </w:style>
  <w:style w:type="paragraph" w:styleId="ab">
    <w:name w:val="List Paragraph"/>
    <w:basedOn w:val="a"/>
    <w:uiPriority w:val="34"/>
    <w:qFormat/>
    <w:rsid w:val="006475A3"/>
    <w:pPr>
      <w:ind w:firstLineChars="200" w:firstLine="420"/>
    </w:pPr>
  </w:style>
  <w:style w:type="table" w:styleId="ac">
    <w:name w:val="Table Grid"/>
    <w:basedOn w:val="a1"/>
    <w:locked/>
    <w:rsid w:val="0005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195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1959"/>
    <w:rPr>
      <w:rFonts w:cs="Times New Roman"/>
      <w:sz w:val="18"/>
      <w:szCs w:val="18"/>
    </w:rPr>
  </w:style>
  <w:style w:type="character" w:styleId="a5">
    <w:name w:val="Hyperlink"/>
    <w:uiPriority w:val="99"/>
    <w:rsid w:val="00F11959"/>
    <w:rPr>
      <w:rFonts w:cs="Times New Roman"/>
      <w:color w:val="0563C1"/>
      <w:u w:val="single"/>
    </w:rPr>
  </w:style>
  <w:style w:type="paragraph" w:styleId="a6">
    <w:name w:val="Balloon Text"/>
    <w:basedOn w:val="a"/>
    <w:link w:val="Char1"/>
    <w:uiPriority w:val="99"/>
    <w:rsid w:val="00F11959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F11959"/>
    <w:rPr>
      <w:rFonts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F587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F5874"/>
    <w:pPr>
      <w:jc w:val="left"/>
    </w:pPr>
  </w:style>
  <w:style w:type="character" w:customStyle="1" w:styleId="Char2">
    <w:name w:val="批注文字 Char"/>
    <w:link w:val="a8"/>
    <w:uiPriority w:val="99"/>
    <w:semiHidden/>
    <w:rsid w:val="006F587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F5874"/>
    <w:rPr>
      <w:b/>
      <w:bCs/>
    </w:rPr>
  </w:style>
  <w:style w:type="character" w:customStyle="1" w:styleId="Char3">
    <w:name w:val="批注主题 Char"/>
    <w:link w:val="a9"/>
    <w:uiPriority w:val="99"/>
    <w:semiHidden/>
    <w:rsid w:val="006F5874"/>
    <w:rPr>
      <w:b/>
      <w:bCs/>
      <w:kern w:val="2"/>
      <w:sz w:val="21"/>
      <w:szCs w:val="22"/>
    </w:rPr>
  </w:style>
  <w:style w:type="character" w:styleId="aa">
    <w:name w:val="page number"/>
    <w:uiPriority w:val="99"/>
    <w:semiHidden/>
    <w:unhideWhenUsed/>
    <w:rsid w:val="005B06F2"/>
  </w:style>
  <w:style w:type="paragraph" w:customStyle="1" w:styleId="1">
    <w:name w:val="标题1"/>
    <w:basedOn w:val="a"/>
    <w:rsid w:val="008774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highlight">
    <w:name w:val="highlight"/>
    <w:basedOn w:val="a0"/>
    <w:rsid w:val="00877491"/>
  </w:style>
  <w:style w:type="paragraph" w:styleId="ab">
    <w:name w:val="List Paragraph"/>
    <w:basedOn w:val="a"/>
    <w:uiPriority w:val="34"/>
    <w:qFormat/>
    <w:rsid w:val="006475A3"/>
    <w:pPr>
      <w:ind w:firstLineChars="200" w:firstLine="420"/>
    </w:pPr>
  </w:style>
  <w:style w:type="table" w:styleId="ac">
    <w:name w:val="Table Grid"/>
    <w:basedOn w:val="a1"/>
    <w:locked/>
    <w:rsid w:val="0005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9E22-A4CC-4959-ACDE-23BE2583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王丹</cp:lastModifiedBy>
  <cp:revision>12</cp:revision>
  <cp:lastPrinted>2020-03-26T04:06:00Z</cp:lastPrinted>
  <dcterms:created xsi:type="dcterms:W3CDTF">2020-03-20T12:07:00Z</dcterms:created>
  <dcterms:modified xsi:type="dcterms:W3CDTF">2020-03-26T06:23:00Z</dcterms:modified>
</cp:coreProperties>
</file>